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8A" w:rsidRDefault="001E3E8A" w:rsidP="00D81A5C"/>
    <w:p w:rsidR="00D81A5C" w:rsidRPr="00D81A5C" w:rsidRDefault="007257FD" w:rsidP="00D81A5C">
      <w:pPr>
        <w:jc w:val="center"/>
        <w:outlineLvl w:val="0"/>
        <w:rPr>
          <w:rFonts w:hint="eastAsia"/>
          <w:spacing w:val="-6"/>
          <w:kern w:val="13"/>
          <w:sz w:val="24"/>
        </w:rPr>
      </w:pPr>
      <w:r w:rsidRPr="00D81A5C">
        <w:rPr>
          <w:rFonts w:hint="eastAsia"/>
          <w:spacing w:val="-6"/>
          <w:kern w:val="13"/>
          <w:sz w:val="24"/>
        </w:rPr>
        <w:t>[</w:t>
      </w:r>
      <w:r w:rsidRPr="00D81A5C">
        <w:rPr>
          <w:rFonts w:hint="eastAsia"/>
          <w:spacing w:val="-6"/>
          <w:kern w:val="13"/>
          <w:sz w:val="24"/>
        </w:rPr>
        <w:t>10039</w:t>
      </w:r>
      <w:r w:rsidRPr="00D81A5C">
        <w:rPr>
          <w:rFonts w:hint="eastAsia"/>
          <w:spacing w:val="-6"/>
          <w:kern w:val="13"/>
          <w:sz w:val="24"/>
        </w:rPr>
        <w:t>]</w:t>
      </w:r>
    </w:p>
    <w:p w:rsidR="001E3E8A" w:rsidRDefault="007257FD" w:rsidP="00D81A5C">
      <w:pPr>
        <w:jc w:val="center"/>
        <w:outlineLvl w:val="0"/>
        <w:rPr>
          <w:b/>
          <w:bCs/>
          <w:spacing w:val="-6"/>
          <w:kern w:val="13"/>
          <w:sz w:val="36"/>
          <w:szCs w:val="36"/>
        </w:rPr>
      </w:pPr>
      <w:r>
        <w:rPr>
          <w:rFonts w:hint="eastAsia"/>
          <w:b/>
          <w:spacing w:val="-6"/>
          <w:kern w:val="13"/>
          <w:sz w:val="32"/>
          <w:szCs w:val="32"/>
        </w:rPr>
        <w:t>教育行政概论</w:t>
      </w:r>
      <w:r>
        <w:rPr>
          <w:rFonts w:hint="eastAsia"/>
          <w:b/>
          <w:spacing w:val="-6"/>
          <w:kern w:val="13"/>
          <w:sz w:val="32"/>
          <w:szCs w:val="32"/>
        </w:rPr>
        <w:t>自学考试大纲</w:t>
      </w:r>
    </w:p>
    <w:p w:rsidR="00D81A5C" w:rsidRPr="00D81A5C" w:rsidRDefault="00D81A5C" w:rsidP="00D81A5C">
      <w:pPr>
        <w:jc w:val="center"/>
        <w:rPr>
          <w:rFonts w:ascii="仿宋_GB2312" w:eastAsia="仿宋_GB2312" w:hint="eastAsia"/>
          <w:szCs w:val="21"/>
        </w:rPr>
      </w:pPr>
      <w:r w:rsidRPr="00D81A5C">
        <w:rPr>
          <w:rFonts w:ascii="仿宋_GB2312" w:eastAsia="仿宋_GB2312" w:hint="eastAsia"/>
          <w:szCs w:val="21"/>
        </w:rPr>
        <w:t>浙江教育考试院</w:t>
      </w:r>
    </w:p>
    <w:p w:rsidR="00D81A5C" w:rsidRPr="00D81A5C" w:rsidRDefault="00D81A5C" w:rsidP="00D81A5C">
      <w:pPr>
        <w:jc w:val="center"/>
        <w:rPr>
          <w:rFonts w:ascii="仿宋_GB2312" w:eastAsia="仿宋_GB2312" w:hint="eastAsia"/>
          <w:szCs w:val="21"/>
        </w:rPr>
      </w:pPr>
      <w:r w:rsidRPr="00D81A5C">
        <w:rPr>
          <w:rFonts w:ascii="仿宋_GB2312" w:eastAsia="仿宋_GB2312" w:hint="eastAsia"/>
          <w:szCs w:val="21"/>
        </w:rPr>
        <w:t>2017年12月</w:t>
      </w:r>
    </w:p>
    <w:p w:rsidR="00D81A5C" w:rsidRDefault="00D81A5C" w:rsidP="00D81A5C">
      <w:pPr>
        <w:rPr>
          <w:rFonts w:ascii="仿宋_GB2312" w:eastAsia="仿宋_GB2312" w:hint="eastAsia"/>
          <w:b/>
          <w:sz w:val="24"/>
        </w:rPr>
      </w:pPr>
    </w:p>
    <w:p w:rsidR="00D81A5C" w:rsidRDefault="00D81A5C" w:rsidP="00D81A5C">
      <w:pPr>
        <w:rPr>
          <w:rFonts w:ascii="仿宋_GB2312" w:eastAsia="仿宋_GB2312" w:hint="eastAsia"/>
          <w:b/>
          <w:sz w:val="24"/>
        </w:rPr>
      </w:pPr>
    </w:p>
    <w:p w:rsidR="001E3E8A" w:rsidRPr="00D81A5C" w:rsidRDefault="007257FD" w:rsidP="00D81A5C">
      <w:pPr>
        <w:rPr>
          <w:rFonts w:asciiTheme="minorEastAsia" w:hAnsiTheme="minorEastAsia"/>
          <w:b/>
          <w:bCs/>
          <w:spacing w:val="-6"/>
          <w:kern w:val="13"/>
          <w:szCs w:val="21"/>
        </w:rPr>
      </w:pPr>
      <w:r w:rsidRPr="00D81A5C">
        <w:rPr>
          <w:rFonts w:asciiTheme="minorEastAsia" w:hAnsiTheme="minorEastAsia" w:hint="eastAsia"/>
          <w:b/>
          <w:szCs w:val="21"/>
        </w:rPr>
        <w:t>自学用书：</w:t>
      </w:r>
      <w:r w:rsidR="00D81A5C" w:rsidRPr="00D81A5C">
        <w:rPr>
          <w:rFonts w:asciiTheme="minorEastAsia" w:hAnsiTheme="minorEastAsia" w:hint="eastAsia"/>
          <w:b/>
          <w:szCs w:val="21"/>
        </w:rPr>
        <w:t>《</w:t>
      </w:r>
      <w:r w:rsidRPr="00D81A5C">
        <w:rPr>
          <w:rFonts w:asciiTheme="minorEastAsia" w:hAnsiTheme="minorEastAsia" w:hint="eastAsia"/>
          <w:b/>
          <w:szCs w:val="21"/>
        </w:rPr>
        <w:t>教育行政概论</w:t>
      </w:r>
      <w:r w:rsidR="00D81A5C" w:rsidRPr="00D81A5C">
        <w:rPr>
          <w:rFonts w:asciiTheme="minorEastAsia" w:hAnsiTheme="minorEastAsia" w:hint="eastAsia"/>
          <w:b/>
          <w:szCs w:val="21"/>
        </w:rPr>
        <w:t>》</w:t>
      </w:r>
      <w:r w:rsidRPr="00D81A5C">
        <w:rPr>
          <w:rFonts w:asciiTheme="minorEastAsia" w:hAnsiTheme="minorEastAsia" w:hint="eastAsia"/>
          <w:b/>
          <w:szCs w:val="21"/>
        </w:rPr>
        <w:t>，</w:t>
      </w:r>
      <w:proofErr w:type="gramStart"/>
      <w:r w:rsidRPr="00D81A5C">
        <w:rPr>
          <w:rFonts w:asciiTheme="minorEastAsia" w:hAnsiTheme="minorEastAsia" w:hint="eastAsia"/>
          <w:b/>
          <w:szCs w:val="21"/>
        </w:rPr>
        <w:t>陈孝大</w:t>
      </w:r>
      <w:r w:rsidRPr="00D81A5C">
        <w:rPr>
          <w:rFonts w:asciiTheme="minorEastAsia" w:hAnsiTheme="minorEastAsia" w:hint="eastAsia"/>
          <w:b/>
          <w:szCs w:val="21"/>
        </w:rPr>
        <w:t>主编</w:t>
      </w:r>
      <w:proofErr w:type="gramEnd"/>
      <w:r w:rsidRPr="00D81A5C">
        <w:rPr>
          <w:rFonts w:asciiTheme="minorEastAsia" w:hAnsiTheme="minorEastAsia" w:hint="eastAsia"/>
          <w:b/>
          <w:szCs w:val="21"/>
        </w:rPr>
        <w:t>，</w:t>
      </w:r>
      <w:r w:rsidRPr="00D81A5C">
        <w:rPr>
          <w:rFonts w:asciiTheme="minorEastAsia" w:hAnsiTheme="minorEastAsia" w:hint="eastAsia"/>
          <w:b/>
          <w:szCs w:val="21"/>
        </w:rPr>
        <w:t>中央广播电视大学</w:t>
      </w:r>
      <w:r w:rsidRPr="00D81A5C">
        <w:rPr>
          <w:rFonts w:asciiTheme="minorEastAsia" w:hAnsiTheme="minorEastAsia" w:hint="eastAsia"/>
          <w:b/>
          <w:szCs w:val="21"/>
        </w:rPr>
        <w:t>出版社，</w:t>
      </w:r>
      <w:r w:rsidRPr="00D81A5C">
        <w:rPr>
          <w:rFonts w:asciiTheme="minorEastAsia" w:hAnsiTheme="minorEastAsia" w:hint="eastAsia"/>
          <w:b/>
          <w:szCs w:val="21"/>
        </w:rPr>
        <w:t>20</w:t>
      </w:r>
      <w:r w:rsidRPr="00D81A5C">
        <w:rPr>
          <w:rFonts w:asciiTheme="minorEastAsia" w:hAnsiTheme="minorEastAsia" w:hint="eastAsia"/>
          <w:b/>
          <w:szCs w:val="21"/>
        </w:rPr>
        <w:t>1</w:t>
      </w:r>
      <w:r w:rsidRPr="00D81A5C">
        <w:rPr>
          <w:rFonts w:asciiTheme="minorEastAsia" w:hAnsiTheme="minorEastAsia" w:hint="eastAsia"/>
          <w:b/>
          <w:szCs w:val="21"/>
        </w:rPr>
        <w:t>6</w:t>
      </w:r>
      <w:r w:rsidRPr="00D81A5C">
        <w:rPr>
          <w:rFonts w:asciiTheme="minorEastAsia" w:hAnsiTheme="minorEastAsia" w:hint="eastAsia"/>
          <w:b/>
          <w:szCs w:val="21"/>
        </w:rPr>
        <w:t>年</w:t>
      </w:r>
      <w:r w:rsidRPr="00D81A5C">
        <w:rPr>
          <w:rFonts w:asciiTheme="minorEastAsia" w:hAnsiTheme="minorEastAsia" w:hint="eastAsia"/>
          <w:b/>
          <w:szCs w:val="21"/>
        </w:rPr>
        <w:t>第</w:t>
      </w:r>
      <w:r w:rsidRPr="00D81A5C">
        <w:rPr>
          <w:rFonts w:asciiTheme="minorEastAsia" w:hAnsiTheme="minorEastAsia" w:hint="eastAsia"/>
          <w:b/>
          <w:szCs w:val="21"/>
        </w:rPr>
        <w:t>二</w:t>
      </w:r>
      <w:r w:rsidRPr="00D81A5C">
        <w:rPr>
          <w:rFonts w:asciiTheme="minorEastAsia" w:hAnsiTheme="minorEastAsia" w:hint="eastAsia"/>
          <w:b/>
          <w:szCs w:val="21"/>
        </w:rPr>
        <w:t>版</w:t>
      </w:r>
    </w:p>
    <w:p w:rsidR="001E3E8A" w:rsidRDefault="001E3E8A" w:rsidP="00D81A5C">
      <w:pPr>
        <w:ind w:firstLineChars="200" w:firstLine="538"/>
        <w:rPr>
          <w:b/>
          <w:bCs/>
          <w:spacing w:val="-6"/>
          <w:kern w:val="13"/>
          <w:sz w:val="28"/>
        </w:rPr>
      </w:pPr>
    </w:p>
    <w:p w:rsidR="001E3E8A" w:rsidRPr="00D81A5C" w:rsidRDefault="007257FD" w:rsidP="00D81A5C">
      <w:pPr>
        <w:ind w:firstLineChars="200" w:firstLine="398"/>
        <w:rPr>
          <w:rFonts w:asciiTheme="minorEastAsia" w:hAnsiTheme="minorEastAsia"/>
          <w:b/>
          <w:bCs/>
          <w:spacing w:val="-6"/>
          <w:kern w:val="13"/>
          <w:szCs w:val="21"/>
        </w:rPr>
      </w:pPr>
      <w:r w:rsidRPr="00D81A5C">
        <w:rPr>
          <w:rFonts w:asciiTheme="minorEastAsia" w:hAnsiTheme="minorEastAsia" w:hint="eastAsia"/>
          <w:b/>
          <w:bCs/>
          <w:spacing w:val="-6"/>
          <w:kern w:val="13"/>
          <w:szCs w:val="21"/>
        </w:rPr>
        <w:t>一、</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课程性质与设置目的要求</w:t>
      </w:r>
    </w:p>
    <w:p w:rsidR="001E3E8A" w:rsidRPr="00D81A5C" w:rsidRDefault="007257FD" w:rsidP="00D81A5C">
      <w:pPr>
        <w:pStyle w:val="a3"/>
        <w:spacing w:line="240" w:lineRule="auto"/>
        <w:ind w:firstLineChars="200" w:firstLine="396"/>
        <w:rPr>
          <w:rFonts w:asciiTheme="minorEastAsia" w:eastAsiaTheme="minorEastAsia" w:hAnsiTheme="minorEastAsia"/>
          <w:spacing w:val="-6"/>
          <w:kern w:val="13"/>
          <w:sz w:val="21"/>
          <w:szCs w:val="21"/>
        </w:rPr>
      </w:pPr>
      <w:r w:rsidRPr="00D81A5C">
        <w:rPr>
          <w:rFonts w:asciiTheme="minorEastAsia" w:eastAsiaTheme="minorEastAsia" w:hAnsiTheme="minorEastAsia" w:hint="eastAsia"/>
          <w:spacing w:val="-6"/>
          <w:kern w:val="13"/>
          <w:sz w:val="21"/>
          <w:szCs w:val="21"/>
        </w:rPr>
        <w:t>《</w:t>
      </w:r>
      <w:r w:rsidRPr="00D81A5C">
        <w:rPr>
          <w:rFonts w:asciiTheme="minorEastAsia" w:eastAsiaTheme="minorEastAsia" w:hAnsiTheme="minorEastAsia" w:hint="eastAsia"/>
          <w:spacing w:val="-6"/>
          <w:kern w:val="13"/>
          <w:sz w:val="21"/>
          <w:szCs w:val="21"/>
        </w:rPr>
        <w:t>教育行政概论</w:t>
      </w:r>
      <w:r w:rsidRPr="00D81A5C">
        <w:rPr>
          <w:rFonts w:asciiTheme="minorEastAsia" w:eastAsiaTheme="minorEastAsia" w:hAnsiTheme="minorEastAsia" w:hint="eastAsia"/>
          <w:spacing w:val="-6"/>
          <w:kern w:val="13"/>
          <w:sz w:val="21"/>
          <w:szCs w:val="21"/>
        </w:rPr>
        <w:t>》课程</w:t>
      </w:r>
      <w:r w:rsidRPr="00D81A5C">
        <w:rPr>
          <w:rFonts w:asciiTheme="minorEastAsia" w:eastAsiaTheme="minorEastAsia" w:hAnsiTheme="minorEastAsia" w:hint="eastAsia"/>
          <w:spacing w:val="-6"/>
          <w:kern w:val="13"/>
          <w:sz w:val="21"/>
          <w:szCs w:val="21"/>
        </w:rPr>
        <w:t>涉及的是教育行政的基本问题和基本概念，重点面向基础教育，内容选择以“必须”“够用”为原则，同时注重本课程知识的系统性、实用性和时代性。目的在于让学生系统了解并掌握教育行政的基本概念和基本知识，提高教育行政能力</w:t>
      </w:r>
      <w:r w:rsidRPr="00D81A5C">
        <w:rPr>
          <w:rFonts w:asciiTheme="minorEastAsia" w:eastAsiaTheme="minorEastAsia" w:hAnsiTheme="minorEastAsia" w:hint="eastAsia"/>
          <w:spacing w:val="-6"/>
          <w:kern w:val="13"/>
          <w:sz w:val="21"/>
          <w:szCs w:val="21"/>
        </w:rPr>
        <w:t>。</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教育行政概论</w:t>
      </w:r>
      <w:r w:rsidRPr="00D81A5C">
        <w:rPr>
          <w:rFonts w:asciiTheme="minorEastAsia" w:hAnsiTheme="minorEastAsia" w:hint="eastAsia"/>
          <w:spacing w:val="-6"/>
          <w:kern w:val="13"/>
          <w:szCs w:val="21"/>
        </w:rPr>
        <w:t>》教材内容共分</w:t>
      </w:r>
      <w:r w:rsidRPr="00D81A5C">
        <w:rPr>
          <w:rFonts w:asciiTheme="minorEastAsia" w:hAnsiTheme="minorEastAsia" w:hint="eastAsia"/>
          <w:spacing w:val="-6"/>
          <w:kern w:val="13"/>
          <w:szCs w:val="21"/>
        </w:rPr>
        <w:t>十二章</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第一章绪论，介绍教育行政学科的核心概念与研究方法。第二章至第四章，介绍教育行政的制度构架，分别讨论教育行政体制、教育行政组织机构和学校教育制度</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第五章至第八章，讨论教育行政的对象，包括课程和人、财、物的管理。第九章至第十二章，论述教育行政的手段，即法制、规划、督导和评价。</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学习本课程的要求是；自学应考者应</w:t>
      </w:r>
      <w:r w:rsidRPr="00D81A5C">
        <w:rPr>
          <w:rFonts w:asciiTheme="minorEastAsia" w:hAnsiTheme="minorEastAsia" w:hint="eastAsia"/>
          <w:spacing w:val="-6"/>
          <w:kern w:val="13"/>
          <w:szCs w:val="21"/>
        </w:rPr>
        <w:t>对教育行政所涉及的基本知识能够有一个概括性的了解，并结合教育行政理论和实际工作进行思考、联系和实践</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同时结合本书的</w:t>
      </w:r>
      <w:r w:rsidRPr="00D81A5C">
        <w:rPr>
          <w:rFonts w:asciiTheme="minorEastAsia" w:hAnsiTheme="minorEastAsia" w:hint="eastAsia"/>
          <w:spacing w:val="-6"/>
          <w:kern w:val="13"/>
          <w:szCs w:val="21"/>
        </w:rPr>
        <w:t>IP</w:t>
      </w:r>
      <w:r w:rsidRPr="00D81A5C">
        <w:rPr>
          <w:rFonts w:asciiTheme="minorEastAsia" w:hAnsiTheme="minorEastAsia" w:hint="eastAsia"/>
          <w:spacing w:val="-6"/>
          <w:kern w:val="13"/>
          <w:szCs w:val="21"/>
        </w:rPr>
        <w:t>电视课程作为辅助媒体，完成所有章节的学习目标。</w:t>
      </w:r>
    </w:p>
    <w:p w:rsidR="001E3E8A" w:rsidRPr="00D81A5C" w:rsidRDefault="001E3E8A" w:rsidP="00D81A5C">
      <w:pPr>
        <w:ind w:firstLineChars="200" w:firstLine="398"/>
        <w:rPr>
          <w:rFonts w:asciiTheme="minorEastAsia" w:hAnsiTheme="minorEastAsia"/>
          <w:b/>
          <w:bCs/>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二、考核内容及目标</w:t>
      </w:r>
    </w:p>
    <w:p w:rsidR="001E3E8A" w:rsidRPr="00D81A5C" w:rsidRDefault="007257FD" w:rsidP="00D81A5C">
      <w:pPr>
        <w:jc w:val="center"/>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一</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绪论</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，了解教育行政的含义和基本内容，熟悉教育行政的研究方法，理解我国教育行政产生和发展的基本过程，认清我国当前教育行政改革的基本走向</w:t>
      </w:r>
      <w:r w:rsidRPr="00D81A5C">
        <w:rPr>
          <w:rFonts w:asciiTheme="minorEastAsia" w:hAnsiTheme="minorEastAsia" w:hint="eastAsia"/>
          <w:spacing w:val="-6"/>
          <w:kern w:val="13"/>
          <w:szCs w:val="21"/>
        </w:rPr>
        <w:t>。</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二、考核知识点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教育行政的含义、内容和研究方法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w:t>
      </w:r>
      <w:r w:rsidRPr="00D81A5C">
        <w:rPr>
          <w:rFonts w:asciiTheme="minorEastAsia" w:hAnsiTheme="minorEastAsia" w:hint="eastAsia"/>
          <w:spacing w:val="-6"/>
          <w:kern w:val="13"/>
          <w:szCs w:val="21"/>
        </w:rPr>
        <w:t>我国教育行政的产生和发展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教育行政的含义、内容和研究方法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）教育行政的概念；（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）教育行政作为一个研究领域的标志；（</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）教育行政学科体系的内容；（</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）教育行政研究的研究方法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领会：教育行政三方面的功能</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应用：结合实例，判断教育行政的目的</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二</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我国教育行政的产生和发展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）视学与养老制度是我国早期教育行政的核心制度；（</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）推动近代教育行政变革的三股力量是洋务派、维新派和共和派；近代史上影响最大的学制“六三三学制”（</w:t>
      </w:r>
      <w:r w:rsidRPr="00D81A5C">
        <w:rPr>
          <w:rFonts w:asciiTheme="minorEastAsia" w:hAnsiTheme="minorEastAsia" w:hint="eastAsia"/>
          <w:spacing w:val="-6"/>
          <w:kern w:val="13"/>
          <w:szCs w:val="21"/>
        </w:rPr>
        <w:t>1922</w:t>
      </w:r>
      <w:r w:rsidRPr="00D81A5C">
        <w:rPr>
          <w:rFonts w:asciiTheme="minorEastAsia" w:hAnsiTheme="minorEastAsia" w:hint="eastAsia"/>
          <w:spacing w:val="-6"/>
          <w:kern w:val="13"/>
          <w:szCs w:val="21"/>
        </w:rPr>
        <w:t>年）</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领会：我国当前教育行政改革的基本方向</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简单应用：我国教育行政要解决的三对矛盾</w:t>
      </w:r>
    </w:p>
    <w:p w:rsidR="001E3E8A" w:rsidRPr="00D81A5C" w:rsidRDefault="001E3E8A" w:rsidP="00D81A5C">
      <w:pPr>
        <w:ind w:firstLineChars="200" w:firstLine="396"/>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二</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教育行政体制</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lastRenderedPageBreak/>
        <w:t>通过本章的学习</w:t>
      </w:r>
      <w:r w:rsidRPr="00D81A5C">
        <w:rPr>
          <w:rFonts w:asciiTheme="minorEastAsia" w:hAnsiTheme="minorEastAsia" w:hint="eastAsia"/>
          <w:spacing w:val="-6"/>
          <w:kern w:val="13"/>
          <w:szCs w:val="21"/>
        </w:rPr>
        <w:t>，了解教育行政体制的含义，明确三种不同教育行政体制的内涵和主要特点，了解新中国教育行政体制的变迁，理解我国教育行政体制变迁的历史教育教训，以及我国教育行政体制改革的目标与主要内涵</w:t>
      </w:r>
      <w:r w:rsidRPr="00D81A5C">
        <w:rPr>
          <w:rFonts w:asciiTheme="minorEastAsia" w:hAnsiTheme="minorEastAsia" w:hint="eastAsia"/>
          <w:spacing w:val="-6"/>
          <w:kern w:val="13"/>
          <w:szCs w:val="21"/>
        </w:rPr>
        <w:t>。</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二、考核知识点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教育行政体制概述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w:t>
      </w:r>
      <w:r w:rsidRPr="00D81A5C">
        <w:rPr>
          <w:rFonts w:asciiTheme="minorEastAsia" w:hAnsiTheme="minorEastAsia" w:hint="eastAsia"/>
          <w:spacing w:val="-6"/>
          <w:kern w:val="13"/>
          <w:szCs w:val="21"/>
        </w:rPr>
        <w:t>新中国教育行政体制的历史发展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（三）我国基础教育行政体制改革（略）</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（四）我国高等教育行政体制改革（略）</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教育行政体制概述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）教育行政体制的概念；（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）比较典型的中央集权制的国家；（</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）比较典型的地方分权制的国家；（</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）教育行政体制的分</w:t>
      </w:r>
      <w:r w:rsidRPr="00D81A5C">
        <w:rPr>
          <w:rFonts w:asciiTheme="minorEastAsia" w:hAnsiTheme="minorEastAsia" w:hint="eastAsia"/>
          <w:spacing w:val="-6"/>
          <w:kern w:val="13"/>
          <w:szCs w:val="21"/>
        </w:rPr>
        <w:t>类方式</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理解：教育行政体制的含义</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简单应用：结合教育行政体制的类型，判断教育行政体制的优缺点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w:t>
      </w:r>
      <w:r w:rsidRPr="00D81A5C">
        <w:rPr>
          <w:rFonts w:asciiTheme="minorEastAsia" w:hAnsiTheme="minorEastAsia" w:hint="eastAsia"/>
          <w:spacing w:val="-6"/>
          <w:kern w:val="13"/>
          <w:szCs w:val="21"/>
        </w:rPr>
        <w:t>新中国教育行政体制的历史发展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）新中国教育行政走过一条曲折的发展道路；（</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1985</w:t>
      </w:r>
      <w:r w:rsidRPr="00D81A5C">
        <w:rPr>
          <w:rFonts w:asciiTheme="minorEastAsia" w:hAnsiTheme="minorEastAsia" w:hint="eastAsia"/>
          <w:spacing w:val="-6"/>
          <w:kern w:val="13"/>
          <w:szCs w:val="21"/>
        </w:rPr>
        <w:t>年《中共中央关于教育体制改革的决定》</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理解：新中国教育行政体制改革的经验教训</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应用：如何构建我国教育行政体制改革中国特色目标模式</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（三）我国基础教育行政体制改革（略）</w:t>
      </w:r>
    </w:p>
    <w:p w:rsidR="001E3E8A" w:rsidRDefault="007257FD" w:rsidP="00D81A5C">
      <w:pPr>
        <w:ind w:firstLineChars="200" w:firstLine="396"/>
        <w:rPr>
          <w:rFonts w:asciiTheme="minorEastAsia" w:hAnsiTheme="minorEastAsia" w:hint="eastAsia"/>
          <w:spacing w:val="-6"/>
          <w:kern w:val="13"/>
          <w:szCs w:val="21"/>
        </w:rPr>
      </w:pPr>
      <w:r w:rsidRPr="00D81A5C">
        <w:rPr>
          <w:rFonts w:asciiTheme="minorEastAsia" w:hAnsiTheme="minorEastAsia" w:hint="eastAsia"/>
          <w:spacing w:val="-6"/>
          <w:kern w:val="13"/>
          <w:szCs w:val="21"/>
        </w:rPr>
        <w:t>（四）我国高等教育行政体制改革（略）</w:t>
      </w:r>
    </w:p>
    <w:p w:rsidR="00D81A5C" w:rsidRPr="00D81A5C" w:rsidRDefault="00D81A5C" w:rsidP="00D81A5C">
      <w:pPr>
        <w:ind w:firstLineChars="200" w:firstLine="396"/>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三</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教育行政组织机构</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教育行政组织机构的概念，了解近六十年我国教育行政组织机构的沿革，熟悉我国教育中央与地方行政组织机构设置及其职能，掌握教育行政组织机构改革的原则，理解教育行政组织机构改革的意义与实施步骤。</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二、考核知识点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近六十年我国教育行政组织机构的发展过程</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（二）我国现行的中央教育行政组织机构</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（三）我国现行的地方教育行政组织机构</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（四）教育行政组织机构的改革</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近六十年我国教育行政组织机构的发展过程（略）</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（二）我国现行的中央教育行政组织机构（略）</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（三）我国现行的地方教育行政组织机构（略）</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（四）教育行政组织机构的改革</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）组织机构管理跨度的概念；（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）教育行政组织机构改革的主要内容；（</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）教育行政组织机构改革的实施步骤；（</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）“三定”方案内容；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理解：教育行政组织机构改革的意义</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应用：教育行政组织机构改革的原则</w:t>
      </w:r>
    </w:p>
    <w:p w:rsidR="001E3E8A" w:rsidRPr="00D81A5C" w:rsidRDefault="001E3E8A" w:rsidP="00D81A5C">
      <w:pPr>
        <w:ind w:firstLineChars="200" w:firstLine="396"/>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四</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学校教育制度</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lastRenderedPageBreak/>
        <w:t>通过本章的学习</w:t>
      </w:r>
      <w:r w:rsidRPr="00D81A5C">
        <w:rPr>
          <w:rFonts w:asciiTheme="minorEastAsia" w:hAnsiTheme="minorEastAsia" w:hint="eastAsia"/>
          <w:spacing w:val="-6"/>
          <w:kern w:val="13"/>
          <w:szCs w:val="21"/>
        </w:rPr>
        <w:t>，了解教学校教育制度的含义和类型，明确学校教育制度建立的依据，了解我国学校教育制度发展的历史脉络，熟悉我国现行的学校教育制度，理解我国当前学校教育制</w:t>
      </w:r>
      <w:r w:rsidRPr="00D81A5C">
        <w:rPr>
          <w:rFonts w:asciiTheme="minorEastAsia" w:hAnsiTheme="minorEastAsia" w:hint="eastAsia"/>
          <w:spacing w:val="-6"/>
          <w:kern w:val="13"/>
          <w:szCs w:val="21"/>
        </w:rPr>
        <w:t>度改革的主要内容。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二、考核知识点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学校教育制度概述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（二）学校教育制度建立的依据</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（三）我国近现代学校教育制度的发展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（四）我国现行的学校教育制度</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学校教育制度概述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）学校教育制度的概念；（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）学校教育制度的类型；（</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）现行学制是单轨制的典型国家；</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理解：中间型学制出现的原因</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简单应用：判断双轨制的含义</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（二）学校教育制度建立的依据</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理解并简单应用：学校教育制度建立的依据</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（三）我国近现代学校教育制度的发展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1902</w:t>
      </w:r>
      <w:r w:rsidRPr="00D81A5C">
        <w:rPr>
          <w:rFonts w:asciiTheme="minorEastAsia" w:hAnsiTheme="minorEastAsia" w:hint="eastAsia"/>
          <w:spacing w:val="-6"/>
          <w:kern w:val="13"/>
          <w:szCs w:val="21"/>
        </w:rPr>
        <w:t>年《钦定学堂章程》；（</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1922</w:t>
      </w:r>
      <w:r w:rsidRPr="00D81A5C">
        <w:rPr>
          <w:rFonts w:asciiTheme="minorEastAsia" w:hAnsiTheme="minorEastAsia" w:hint="eastAsia"/>
          <w:spacing w:val="-6"/>
          <w:kern w:val="13"/>
          <w:szCs w:val="21"/>
        </w:rPr>
        <w:t>年“壬戌学制”；（</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）文革时期我国学制遭受破坏的三方面内容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理解：我国近代学制的特点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（四）我国现行的学校教育制度</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）我国现行学校教育制度的四等七级的内容；（</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1986</w:t>
      </w:r>
      <w:r w:rsidRPr="00D81A5C">
        <w:rPr>
          <w:rFonts w:asciiTheme="minorEastAsia" w:hAnsiTheme="minorEastAsia" w:hint="eastAsia"/>
          <w:spacing w:val="-6"/>
          <w:kern w:val="13"/>
          <w:szCs w:val="21"/>
        </w:rPr>
        <w:t>年首次提出实行九年制义务教育</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理解：我国当前的学制改革</w:t>
      </w:r>
    </w:p>
    <w:p w:rsidR="001E3E8A" w:rsidRPr="00D81A5C" w:rsidRDefault="001E3E8A" w:rsidP="00D81A5C">
      <w:pPr>
        <w:ind w:firstLineChars="200" w:firstLine="396"/>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五</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课程行政</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，了解课程行政的含义、主要的类型与特征，明确我国现行课程行政体制的主要特征，了解课程行政体制的国际发展趋势，了解课程实施指导的含义和方式，掌握课程行政的内容。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二、考核知识点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课程行政概述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（二）课程行政体制</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（三）课程行政的内容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（四）课程实施的指导</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课程行政概述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）广义课程定义；（</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）有关课程的决策者和决策方式是课程行政的内容。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简单应用：判断课程行政与课程管理、教材管理的区别</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（二）课程行政体制</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）中央集权型课程体制的特征与国家；（</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分权型课程体制的特征与国家；（</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）我国建立了国家、地方和学校的三级课程管理模式；（</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）各国实施的课程行政体制不能简单地以优劣区分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（三）课程行政的内容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lastRenderedPageBreak/>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）教学计划的概念；（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）教学大纲的概念；（</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）教学大纲制定的两种方式</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）教材不等于教科书；（</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）现行课程计划的改革方向；（</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）我国义务教育阶段教学大纲制定的主要原则</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（四）课程实施的指导</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识记：课程实施的指导内容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理解：课程实施的制约因素</w:t>
      </w:r>
    </w:p>
    <w:p w:rsidR="001E3E8A" w:rsidRPr="00D81A5C" w:rsidRDefault="001E3E8A" w:rsidP="00D81A5C">
      <w:pPr>
        <w:ind w:firstLineChars="200" w:firstLine="396"/>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六</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教育人事行政</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，了解教育人事行政的含义，明确教育人事行政的业务范围，理解教育人事行政的基本原则，掌握教育公务员管理的各项制度，掌握校长管理的基本内容，熟悉教师管理的基本内容。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二、考核知识点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教育人事行政概述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（二）教育行政机关额国家公务员管理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（三）校长的管理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（四）教师的管理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教育人事行政概述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）教育人事行政的概念；（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）教育人事行政的业务范围是由教育行政机构所担负的只能决定的；（</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）教育人事行政的基本原则的概念</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理解并能应用：教育人事行政的基本原则</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（二）教育行政机关的国家公务员管理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）国家公务员管理制度包括：求才制度、用才制度、养才制度、代谢制度、约束制度和保障制度；（</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）用才制度包括：考核、奖惩、职务升降等制度；（</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）养才制度的概念；（</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）代谢制度的出口制度包括：辞退、辞职和退休制度；（</w:t>
      </w:r>
      <w:r w:rsidRPr="00D81A5C">
        <w:rPr>
          <w:rFonts w:asciiTheme="minorEastAsia" w:hAnsiTheme="minorEastAsia" w:hint="eastAsia"/>
          <w:spacing w:val="-6"/>
          <w:kern w:val="13"/>
          <w:szCs w:val="21"/>
        </w:rPr>
        <w:t>5</w:t>
      </w:r>
      <w:r w:rsidRPr="00D81A5C">
        <w:rPr>
          <w:rFonts w:asciiTheme="minorEastAsia" w:hAnsiTheme="minorEastAsia" w:hint="eastAsia"/>
          <w:spacing w:val="-6"/>
          <w:kern w:val="13"/>
          <w:szCs w:val="21"/>
        </w:rPr>
        <w:t>）公务员的约束制度包括公务员的义务、纪律和回避制度；（</w:t>
      </w:r>
      <w:r w:rsidRPr="00D81A5C">
        <w:rPr>
          <w:rFonts w:asciiTheme="minorEastAsia" w:hAnsiTheme="minorEastAsia" w:hint="eastAsia"/>
          <w:spacing w:val="-6"/>
          <w:kern w:val="13"/>
          <w:szCs w:val="21"/>
        </w:rPr>
        <w:t>6</w:t>
      </w:r>
      <w:r w:rsidRPr="00D81A5C">
        <w:rPr>
          <w:rFonts w:asciiTheme="minorEastAsia" w:hAnsiTheme="minorEastAsia" w:hint="eastAsia"/>
          <w:spacing w:val="-6"/>
          <w:kern w:val="13"/>
          <w:szCs w:val="21"/>
        </w:rPr>
        <w:t>）保障制度包括公务员的权利、申诉和控告制度</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、简单应用：（</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）辞退的条件；（</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）任职回避的内容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（三）校长的管理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）校长的四种任用制度；（</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）所有校长的共同职责是负责“学校的</w:t>
      </w:r>
      <w:r w:rsidRPr="00D81A5C">
        <w:rPr>
          <w:rFonts w:asciiTheme="minorEastAsia" w:hAnsiTheme="minorEastAsia" w:hint="eastAsia"/>
          <w:spacing w:val="-6"/>
          <w:kern w:val="13"/>
          <w:szCs w:val="21"/>
        </w:rPr>
        <w:t>教学及其他行政管理”；（</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）校长的任期制度；（</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）校长的培训类型</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理解：校长的岗位要求；</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应用：校长的权力</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（四）教师管理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）教师的权力概念；（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1994</w:t>
      </w:r>
      <w:r w:rsidRPr="00D81A5C">
        <w:rPr>
          <w:rFonts w:asciiTheme="minorEastAsia" w:hAnsiTheme="minorEastAsia" w:hint="eastAsia"/>
          <w:spacing w:val="-6"/>
          <w:kern w:val="13"/>
          <w:szCs w:val="21"/>
        </w:rPr>
        <w:t>年《教师法》开始实行教师资格制度；（</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）我国采用过的三种教师任用制度</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）能判断教师的权力与义务；（</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）教师考核的内容</w:t>
      </w:r>
    </w:p>
    <w:p w:rsidR="001E3E8A" w:rsidRPr="00D81A5C" w:rsidRDefault="001E3E8A" w:rsidP="00D81A5C">
      <w:pPr>
        <w:ind w:firstLineChars="200" w:firstLine="396"/>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七</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教育财政（略）</w:t>
      </w:r>
    </w:p>
    <w:p w:rsidR="001E3E8A" w:rsidRPr="00D81A5C" w:rsidRDefault="001E3E8A" w:rsidP="00D81A5C">
      <w:pPr>
        <w:ind w:firstLineChars="200" w:firstLine="396"/>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八</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教育设施</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，了解校舍的主要类型，校舍建设的基本程序，明确校舍在使用与维修中应该注意的问题，了解学校设备的主要类型及装备标准，明确学校设备在使用与维修中应该注意的</w:t>
      </w:r>
      <w:r w:rsidRPr="00D81A5C">
        <w:rPr>
          <w:rFonts w:asciiTheme="minorEastAsia" w:hAnsiTheme="minorEastAsia" w:hint="eastAsia"/>
          <w:spacing w:val="-6"/>
          <w:kern w:val="13"/>
          <w:szCs w:val="21"/>
        </w:rPr>
        <w:lastRenderedPageBreak/>
        <w:t>问题。</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二、考核知识点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校舍的建设与管理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（二）学校设备的配置与管理（略）</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校舍的建设与管理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）普通教室层高小学不低于</w:t>
      </w:r>
      <w:r w:rsidRPr="00D81A5C">
        <w:rPr>
          <w:rFonts w:asciiTheme="minorEastAsia" w:hAnsiTheme="minorEastAsia" w:hint="eastAsia"/>
          <w:spacing w:val="-6"/>
          <w:kern w:val="13"/>
          <w:szCs w:val="21"/>
        </w:rPr>
        <w:t>3600</w:t>
      </w:r>
      <w:r w:rsidRPr="00D81A5C">
        <w:rPr>
          <w:rFonts w:asciiTheme="minorEastAsia" w:hAnsiTheme="minorEastAsia" w:hint="eastAsia"/>
          <w:spacing w:val="-6"/>
          <w:kern w:val="13"/>
          <w:szCs w:val="21"/>
        </w:rPr>
        <w:t>毫米，中学不低于</w:t>
      </w:r>
      <w:r w:rsidRPr="00D81A5C">
        <w:rPr>
          <w:rFonts w:asciiTheme="minorEastAsia" w:hAnsiTheme="minorEastAsia" w:hint="eastAsia"/>
          <w:spacing w:val="-6"/>
          <w:kern w:val="13"/>
          <w:szCs w:val="21"/>
        </w:rPr>
        <w:t>3800</w:t>
      </w:r>
      <w:r w:rsidRPr="00D81A5C">
        <w:rPr>
          <w:rFonts w:asciiTheme="minorEastAsia" w:hAnsiTheme="minorEastAsia" w:hint="eastAsia"/>
          <w:spacing w:val="-6"/>
          <w:kern w:val="13"/>
          <w:szCs w:val="21"/>
        </w:rPr>
        <w:t>毫米；（</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）耐火等级楼房不低于二级，平房不低于三级；（</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）校舍不得</w:t>
      </w:r>
      <w:proofErr w:type="gramStart"/>
      <w:r w:rsidRPr="00D81A5C">
        <w:rPr>
          <w:rFonts w:asciiTheme="minorEastAsia" w:hAnsiTheme="minorEastAsia" w:hint="eastAsia"/>
          <w:spacing w:val="-6"/>
          <w:kern w:val="13"/>
          <w:szCs w:val="21"/>
        </w:rPr>
        <w:t>采用空斗砖墙</w:t>
      </w:r>
      <w:proofErr w:type="gramEnd"/>
      <w:r w:rsidRPr="00D81A5C">
        <w:rPr>
          <w:rFonts w:asciiTheme="minorEastAsia" w:hAnsiTheme="minorEastAsia" w:hint="eastAsia"/>
          <w:spacing w:val="-6"/>
          <w:kern w:val="13"/>
          <w:szCs w:val="21"/>
        </w:rPr>
        <w:t>、空心砖墙和生土墙体作为层中结构；（</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）外廊栏杆高度不低于</w:t>
      </w:r>
      <w:r w:rsidRPr="00D81A5C">
        <w:rPr>
          <w:rFonts w:asciiTheme="minorEastAsia" w:hAnsiTheme="minorEastAsia" w:hint="eastAsia"/>
          <w:spacing w:val="-6"/>
          <w:kern w:val="13"/>
          <w:szCs w:val="21"/>
        </w:rPr>
        <w:t>1100</w:t>
      </w:r>
      <w:r w:rsidRPr="00D81A5C">
        <w:rPr>
          <w:rFonts w:asciiTheme="minorEastAsia" w:hAnsiTheme="minorEastAsia" w:hint="eastAsia"/>
          <w:spacing w:val="-6"/>
          <w:kern w:val="13"/>
          <w:szCs w:val="21"/>
        </w:rPr>
        <w:t>毫米；（</w:t>
      </w:r>
      <w:r w:rsidRPr="00D81A5C">
        <w:rPr>
          <w:rFonts w:asciiTheme="minorEastAsia" w:hAnsiTheme="minorEastAsia" w:hint="eastAsia"/>
          <w:spacing w:val="-6"/>
          <w:kern w:val="13"/>
          <w:szCs w:val="21"/>
        </w:rPr>
        <w:t>5</w:t>
      </w:r>
      <w:r w:rsidRPr="00D81A5C">
        <w:rPr>
          <w:rFonts w:asciiTheme="minorEastAsia" w:hAnsiTheme="minorEastAsia" w:hint="eastAsia"/>
          <w:spacing w:val="-6"/>
          <w:kern w:val="13"/>
          <w:szCs w:val="21"/>
        </w:rPr>
        <w:t>）普通教室小</w:t>
      </w:r>
      <w:r w:rsidRPr="00D81A5C">
        <w:rPr>
          <w:rFonts w:asciiTheme="minorEastAsia" w:hAnsiTheme="minorEastAsia" w:hint="eastAsia"/>
          <w:spacing w:val="-6"/>
          <w:kern w:val="13"/>
          <w:szCs w:val="21"/>
        </w:rPr>
        <w:t>学的使用面积不小于</w:t>
      </w:r>
      <w:r w:rsidRPr="00D81A5C">
        <w:rPr>
          <w:rFonts w:asciiTheme="minorEastAsia" w:hAnsiTheme="minorEastAsia" w:hint="eastAsia"/>
          <w:spacing w:val="-6"/>
          <w:kern w:val="13"/>
          <w:szCs w:val="21"/>
        </w:rPr>
        <w:t>61</w:t>
      </w:r>
      <w:r w:rsidRPr="00D81A5C">
        <w:rPr>
          <w:rFonts w:asciiTheme="minorEastAsia" w:hAnsiTheme="minorEastAsia" w:hint="eastAsia"/>
          <w:spacing w:val="-6"/>
          <w:kern w:val="13"/>
          <w:szCs w:val="21"/>
        </w:rPr>
        <w:t>平方米，中学不小于</w:t>
      </w:r>
      <w:r w:rsidRPr="00D81A5C">
        <w:rPr>
          <w:rFonts w:asciiTheme="minorEastAsia" w:hAnsiTheme="minorEastAsia" w:hint="eastAsia"/>
          <w:spacing w:val="-6"/>
          <w:kern w:val="13"/>
          <w:szCs w:val="21"/>
        </w:rPr>
        <w:t>67</w:t>
      </w:r>
      <w:r w:rsidRPr="00D81A5C">
        <w:rPr>
          <w:rFonts w:asciiTheme="minorEastAsia" w:hAnsiTheme="minorEastAsia" w:hint="eastAsia"/>
          <w:spacing w:val="-6"/>
          <w:kern w:val="13"/>
          <w:szCs w:val="21"/>
        </w:rPr>
        <w:t>平方米；（</w:t>
      </w:r>
      <w:r w:rsidRPr="00D81A5C">
        <w:rPr>
          <w:rFonts w:asciiTheme="minorEastAsia" w:hAnsiTheme="minorEastAsia" w:hint="eastAsia"/>
          <w:spacing w:val="-6"/>
          <w:kern w:val="13"/>
          <w:szCs w:val="21"/>
        </w:rPr>
        <w:t>6</w:t>
      </w:r>
      <w:r w:rsidRPr="00D81A5C">
        <w:rPr>
          <w:rFonts w:asciiTheme="minorEastAsia" w:hAnsiTheme="minorEastAsia" w:hint="eastAsia"/>
          <w:spacing w:val="-6"/>
          <w:kern w:val="13"/>
          <w:szCs w:val="21"/>
        </w:rPr>
        <w:t>）教室内噪声控制在</w:t>
      </w:r>
      <w:r w:rsidRPr="00D81A5C">
        <w:rPr>
          <w:rFonts w:asciiTheme="minorEastAsia" w:hAnsiTheme="minorEastAsia" w:hint="eastAsia"/>
          <w:spacing w:val="-6"/>
          <w:kern w:val="13"/>
          <w:szCs w:val="21"/>
        </w:rPr>
        <w:t>40</w:t>
      </w:r>
      <w:r w:rsidRPr="00D81A5C">
        <w:rPr>
          <w:rFonts w:asciiTheme="minorEastAsia" w:hAnsiTheme="minorEastAsia" w:hint="eastAsia"/>
          <w:spacing w:val="-6"/>
          <w:kern w:val="13"/>
          <w:szCs w:val="21"/>
        </w:rPr>
        <w:t>分贝以下，环境噪声控制在</w:t>
      </w:r>
      <w:r w:rsidRPr="00D81A5C">
        <w:rPr>
          <w:rFonts w:asciiTheme="minorEastAsia" w:hAnsiTheme="minorEastAsia" w:hint="eastAsia"/>
          <w:spacing w:val="-6"/>
          <w:kern w:val="13"/>
          <w:szCs w:val="21"/>
        </w:rPr>
        <w:t>50</w:t>
      </w:r>
      <w:r w:rsidRPr="00D81A5C">
        <w:rPr>
          <w:rFonts w:asciiTheme="minorEastAsia" w:hAnsiTheme="minorEastAsia" w:hint="eastAsia"/>
          <w:spacing w:val="-6"/>
          <w:kern w:val="13"/>
          <w:szCs w:val="21"/>
        </w:rPr>
        <w:t>分贝以下</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）校舍建设的基本程序；（</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）校舍的使用与维修管理的基本内容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w:t>
      </w:r>
      <w:r w:rsidRPr="00D81A5C">
        <w:rPr>
          <w:rFonts w:asciiTheme="minorEastAsia" w:hAnsiTheme="minorEastAsia" w:hint="eastAsia"/>
          <w:spacing w:val="-6"/>
          <w:kern w:val="13"/>
          <w:szCs w:val="21"/>
        </w:rPr>
        <w:t>学校设备的配置与管理（略）</w:t>
      </w:r>
    </w:p>
    <w:p w:rsidR="001E3E8A" w:rsidRPr="00D81A5C" w:rsidRDefault="001E3E8A" w:rsidP="00D81A5C">
      <w:pPr>
        <w:ind w:firstLineChars="200" w:firstLine="396"/>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九</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教育法规与教育行政执法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，了解教育法规的含义、本质及其特征，掌握教育法规的体系，了解教育立法的含义、教育法规的制定程序，了解掌握教育行政执法的概念、地位、原则、内容和方式，明确依法执教的发展趋势。</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二、考核知识点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（一）教育法规概述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（二）教育立法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（三）教育行政执法</w:t>
      </w:r>
    </w:p>
    <w:p w:rsidR="001E3E8A" w:rsidRPr="00D81A5C" w:rsidRDefault="007257FD" w:rsidP="00D81A5C">
      <w:pPr>
        <w:numPr>
          <w:ilvl w:val="0"/>
          <w:numId w:val="1"/>
        </w:num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考核目标要求</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w:t>
      </w:r>
      <w:r w:rsidRPr="00D81A5C">
        <w:rPr>
          <w:rFonts w:asciiTheme="minorEastAsia" w:hAnsiTheme="minorEastAsia" w:hint="eastAsia"/>
          <w:spacing w:val="-6"/>
          <w:kern w:val="13"/>
          <w:szCs w:val="21"/>
        </w:rPr>
        <w:t>教育法规概述</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）教育法规的概念；（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）教育法规的本质特征；（</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）教育法规的纵向层次一次分为教育基本法、单行教育法、教育行政法规、教育行政规章、地方教育法规和规章等；</w:t>
      </w:r>
      <w:r w:rsidRPr="00D81A5C">
        <w:rPr>
          <w:rFonts w:asciiTheme="minorEastAsia" w:hAnsiTheme="minorEastAsia" w:hint="eastAsia"/>
          <w:spacing w:val="-6"/>
          <w:kern w:val="13"/>
          <w:szCs w:val="21"/>
        </w:rPr>
        <w:t> </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）教育法规的制定机关；（</w:t>
      </w:r>
      <w:r w:rsidRPr="00D81A5C">
        <w:rPr>
          <w:rFonts w:asciiTheme="minorEastAsia" w:hAnsiTheme="minorEastAsia" w:hint="eastAsia"/>
          <w:spacing w:val="-6"/>
          <w:kern w:val="13"/>
          <w:szCs w:val="21"/>
        </w:rPr>
        <w:t>5</w:t>
      </w:r>
      <w:r w:rsidRPr="00D81A5C">
        <w:rPr>
          <w:rFonts w:asciiTheme="minorEastAsia" w:hAnsiTheme="minorEastAsia" w:hint="eastAsia"/>
          <w:spacing w:val="-6"/>
          <w:kern w:val="13"/>
          <w:szCs w:val="21"/>
        </w:rPr>
        <w:t>）地方教育法规的制定机关</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）理解教育法规与教育法律、教育法制之间的关系；</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简单应用：能判断法律效力的等级</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（二）教育立法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）教育立法的概念；（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）教育立法的准备工作就是确定立法目标，并围绕立法目标进行理论准备和资料准备</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）权力机关制定教育法规的程序；（</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）理解教育法规的稳定性</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（三）教育行政执法</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）教育行政执法的定义；（</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）教育行政执法一经发现就必须处理；（</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）教育行政执法实质上也是一种行政机关依照法律规定的权限管理教育事业的活动</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）理解教育行政执法的定义；（</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）教育行政执法的特征；（</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）教育行政执法的内容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应用：教育行政执法的原则</w:t>
      </w:r>
    </w:p>
    <w:p w:rsidR="001E3E8A" w:rsidRPr="00D81A5C" w:rsidRDefault="001E3E8A" w:rsidP="00D81A5C">
      <w:pPr>
        <w:ind w:firstLineChars="200" w:firstLine="398"/>
        <w:rPr>
          <w:rFonts w:asciiTheme="minorEastAsia" w:hAnsiTheme="minorEastAsia"/>
          <w:b/>
          <w:bCs/>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十</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教育规划</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w:t>
      </w:r>
      <w:r w:rsidRPr="00D81A5C">
        <w:rPr>
          <w:rFonts w:asciiTheme="minorEastAsia" w:hAnsiTheme="minorEastAsia" w:hint="eastAsia"/>
          <w:spacing w:val="-6"/>
          <w:kern w:val="13"/>
          <w:szCs w:val="21"/>
        </w:rPr>
        <w:t>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，了解教育规划的含义和内容，理解制定教育规划的相关因素与原则，掌握制定教育规划的人力需求法、社会需求法、学校布局法以及教育规划制定的主要程序。</w:t>
      </w:r>
    </w:p>
    <w:p w:rsidR="001E3E8A" w:rsidRPr="00D81A5C" w:rsidRDefault="007257FD" w:rsidP="00D81A5C">
      <w:pPr>
        <w:numPr>
          <w:ilvl w:val="0"/>
          <w:numId w:val="2"/>
        </w:num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lastRenderedPageBreak/>
        <w:t>考核知识点</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（一）教育规划概述</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（二）制定教育规划的相关因素</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（三）制定教育规划的原则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（四）制定教育规划的方法</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（五）制定教育规划的程序</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（一）教育规划概述</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）教育规划的概念；（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）教育规划的分类</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理解：教育规划的内容</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（二）制定教育规划的相关因素</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）教育资源使用有效性测评指标包括：</w:t>
      </w:r>
      <w:proofErr w:type="gramStart"/>
      <w:r w:rsidRPr="00D81A5C">
        <w:rPr>
          <w:rFonts w:asciiTheme="minorEastAsia" w:hAnsiTheme="minorEastAsia" w:hint="eastAsia"/>
          <w:spacing w:val="-6"/>
          <w:kern w:val="13"/>
          <w:szCs w:val="21"/>
        </w:rPr>
        <w:t>外效性</w:t>
      </w:r>
      <w:proofErr w:type="gramEnd"/>
      <w:r w:rsidRPr="00D81A5C">
        <w:rPr>
          <w:rFonts w:asciiTheme="minorEastAsia" w:hAnsiTheme="minorEastAsia" w:hint="eastAsia"/>
          <w:spacing w:val="-6"/>
          <w:kern w:val="13"/>
          <w:szCs w:val="21"/>
        </w:rPr>
        <w:t>、内校性、外部生产性、收益性；（</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）教育规划考虑政治因素的三个问题（</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）教育规划考虑人口因素中需重视的三个问题</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理解：教育规划中考虑教育因素应重点关注的问题</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（三）制定教育规划的原则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理解：制定教育规划必须坚持的原则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（四）制定教育规划的方法</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）教育规划制定的人力需求法概念；（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）人力需求法的主要方法；（</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）社会需求法是以个人的教育需求为依据的；（</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）学校布局法的概念</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（五）制定教育规划的程序</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应用：理解并能应用教育规划程序的步骤</w:t>
      </w:r>
    </w:p>
    <w:p w:rsidR="001E3E8A" w:rsidRPr="00D81A5C" w:rsidRDefault="001E3E8A" w:rsidP="00D81A5C">
      <w:pPr>
        <w:ind w:firstLine="372"/>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十一</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教育督导</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，了解教育督导的含义，明确教育督导的职能和过程，掌握教育督导的内容，了解教育督导的机构，熟悉教育督导的原则。</w:t>
      </w:r>
    </w:p>
    <w:p w:rsidR="001E3E8A" w:rsidRPr="00D81A5C" w:rsidRDefault="007257FD" w:rsidP="00D81A5C">
      <w:pPr>
        <w:numPr>
          <w:ilvl w:val="0"/>
          <w:numId w:val="3"/>
        </w:num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考核知识点</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（一）教育督导概述</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（二）教育督导的职能</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（三）教育督导的过程</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（四）教育督导的内容</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（五）教育督导的机构和人员</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（六）教育督导的原则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（一）教育督导概述</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）教育督导概念；（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）教育督导的分类</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）理解教育督导概念应注意的六个方面；（</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w:t>
      </w:r>
      <w:r w:rsidRPr="00D81A5C">
        <w:rPr>
          <w:rFonts w:asciiTheme="minorEastAsia" w:hAnsiTheme="minorEastAsia" w:hint="eastAsia"/>
          <w:spacing w:val="-6"/>
          <w:kern w:val="13"/>
          <w:szCs w:val="21"/>
        </w:rPr>
        <w:t>育督导的意义</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（二）教育督导的职能</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）教育督导的主要职能；（</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）教育与督导的监督职能主要起着控制和规范作用；（</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）教育督导是政府管理教育的一个重要信息反馈途径</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（三）教育督导的过程</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）教育督导的过程包括：准备阶段、实施阶段、总结阶段；（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）督导准备阶段包括：组织准备、人员准备、方案准备（</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）督导分析诊断的常用方法</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）督导实施阶段的主要任务和工作内容</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lastRenderedPageBreak/>
        <w:t>（四）教育督导的内容</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）教育行政督导的概念；（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）教育行政督导的内容；（</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）中小学督导的主要内容</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（五）教育督导的机构和人员</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）中央教育督导机构是国家教育督导团；</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）正确理解督政和督学的概念；（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）能判断督学的基本条件；（</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）能判断督学行为准则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（六）教育督导的原则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应用：在准确理解督导原则的基础上进行分析和应用</w:t>
      </w:r>
    </w:p>
    <w:p w:rsidR="001E3E8A" w:rsidRPr="00D81A5C" w:rsidRDefault="001E3E8A" w:rsidP="00D81A5C">
      <w:pPr>
        <w:ind w:firstLine="372"/>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第</w:t>
      </w:r>
      <w:r w:rsidRPr="00D81A5C">
        <w:rPr>
          <w:rFonts w:asciiTheme="minorEastAsia" w:hAnsiTheme="minorEastAsia" w:hint="eastAsia"/>
          <w:b/>
          <w:bCs/>
          <w:spacing w:val="-6"/>
          <w:kern w:val="13"/>
          <w:szCs w:val="21"/>
        </w:rPr>
        <w:t>十二</w:t>
      </w:r>
      <w:r w:rsidRPr="00D81A5C">
        <w:rPr>
          <w:rFonts w:asciiTheme="minorEastAsia" w:hAnsiTheme="minorEastAsia" w:hint="eastAsia"/>
          <w:b/>
          <w:bCs/>
          <w:spacing w:val="-6"/>
          <w:kern w:val="13"/>
          <w:szCs w:val="21"/>
        </w:rPr>
        <w:t>章</w:t>
      </w:r>
      <w:r w:rsidRPr="00D81A5C">
        <w:rPr>
          <w:rFonts w:asciiTheme="minorEastAsia" w:hAnsiTheme="minorEastAsia" w:hint="eastAsia"/>
          <w:b/>
          <w:bCs/>
          <w:spacing w:val="-6"/>
          <w:kern w:val="13"/>
          <w:szCs w:val="21"/>
        </w:rPr>
        <w:t xml:space="preserve"> </w:t>
      </w:r>
      <w:r w:rsidRPr="00D81A5C">
        <w:rPr>
          <w:rFonts w:asciiTheme="minorEastAsia" w:hAnsiTheme="minorEastAsia" w:hint="eastAsia"/>
          <w:b/>
          <w:bCs/>
          <w:spacing w:val="-6"/>
          <w:kern w:val="13"/>
          <w:szCs w:val="21"/>
        </w:rPr>
        <w:t>教育评价</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一、学习目的和要求</w:t>
      </w:r>
      <w:r w:rsidRPr="00D81A5C">
        <w:rPr>
          <w:rFonts w:asciiTheme="minorEastAsia" w:hAnsiTheme="minorEastAsia" w:hint="eastAsia"/>
          <w:spacing w:val="-6"/>
          <w:kern w:val="13"/>
          <w:szCs w:val="21"/>
        </w:rPr>
        <w:t xml:space="preserve">    </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通过本章的学习</w:t>
      </w:r>
      <w:r w:rsidRPr="00D81A5C">
        <w:rPr>
          <w:rFonts w:asciiTheme="minorEastAsia" w:hAnsiTheme="minorEastAsia" w:hint="eastAsia"/>
          <w:spacing w:val="-6"/>
          <w:kern w:val="13"/>
          <w:szCs w:val="21"/>
        </w:rPr>
        <w:t>，了解教育评价的含义，明确教育评价的基本功能，熟悉教育评价的主要类型，理解教育评价的基本原则，区分主要的教育评价方法，掌握教育评价实施的基本步骤。</w:t>
      </w:r>
    </w:p>
    <w:p w:rsidR="001E3E8A" w:rsidRPr="00D81A5C" w:rsidRDefault="007257FD" w:rsidP="00D81A5C">
      <w:pPr>
        <w:numPr>
          <w:ilvl w:val="0"/>
          <w:numId w:val="4"/>
        </w:num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考核知识点</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（一）教育评价概述</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（二）教育评价的原则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（三）教育评价的方法</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（四）教育评价的实施</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三、考核目标要求</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（一）教育评价概述</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）教育评价的概念；（</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）决策中心模式的概念；（</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）四种最有影响力的教育评价模式；（</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）教育评价的四种类型</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）准确理解判断评价与测量、评比；（</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）能准确判断绝对评价和相对评价</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3. </w:t>
      </w:r>
      <w:r w:rsidRPr="00D81A5C">
        <w:rPr>
          <w:rFonts w:asciiTheme="minorEastAsia" w:hAnsiTheme="minorEastAsia" w:hint="eastAsia"/>
          <w:spacing w:val="-6"/>
          <w:kern w:val="13"/>
          <w:szCs w:val="21"/>
        </w:rPr>
        <w:t>应用：准确理解并能运用教育评价的功能</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（二）教育评价的原则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识记：教育评价的信度的四种计算方法</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理解：教育评价的有效原则</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（三）教育评价的方法</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识记：（</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）定量评价的含义；（</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）定性评价的含义；（</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）定量评价中四种主要的抽样方法；（</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）定性评价中四种主要的抽样方法；</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2. </w:t>
      </w:r>
      <w:r w:rsidRPr="00D81A5C">
        <w:rPr>
          <w:rFonts w:asciiTheme="minorEastAsia" w:hAnsiTheme="minorEastAsia" w:hint="eastAsia"/>
          <w:spacing w:val="-6"/>
          <w:kern w:val="13"/>
          <w:szCs w:val="21"/>
        </w:rPr>
        <w:t>理解：准确理解定性评价中的三种评价手段</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（四）教育评价的实施</w:t>
      </w:r>
    </w:p>
    <w:p w:rsidR="001E3E8A" w:rsidRPr="00D81A5C" w:rsidRDefault="007257FD" w:rsidP="00D81A5C">
      <w:pPr>
        <w:ind w:firstLine="372"/>
        <w:rPr>
          <w:rFonts w:asciiTheme="minorEastAsia" w:hAnsiTheme="minorEastAsia"/>
          <w:spacing w:val="-6"/>
          <w:kern w:val="13"/>
          <w:szCs w:val="21"/>
        </w:rPr>
      </w:pPr>
      <w:r w:rsidRPr="00D81A5C">
        <w:rPr>
          <w:rFonts w:asciiTheme="minorEastAsia" w:hAnsiTheme="minorEastAsia" w:hint="eastAsia"/>
          <w:spacing w:val="-6"/>
          <w:kern w:val="13"/>
          <w:szCs w:val="21"/>
        </w:rPr>
        <w:t xml:space="preserve">1. </w:t>
      </w:r>
      <w:r w:rsidRPr="00D81A5C">
        <w:rPr>
          <w:rFonts w:asciiTheme="minorEastAsia" w:hAnsiTheme="minorEastAsia" w:hint="eastAsia"/>
          <w:spacing w:val="-6"/>
          <w:kern w:val="13"/>
          <w:szCs w:val="21"/>
        </w:rPr>
        <w:t>应用：结合实际案例说明教育评价的实施程序</w:t>
      </w:r>
    </w:p>
    <w:p w:rsidR="001E3E8A" w:rsidRPr="00D81A5C" w:rsidRDefault="001E3E8A" w:rsidP="00D81A5C">
      <w:pPr>
        <w:ind w:firstLine="372"/>
        <w:rPr>
          <w:rFonts w:asciiTheme="minorEastAsia" w:hAnsiTheme="minorEastAsia"/>
          <w:spacing w:val="-6"/>
          <w:kern w:val="13"/>
          <w:szCs w:val="21"/>
        </w:rPr>
      </w:pPr>
    </w:p>
    <w:p w:rsidR="001E3E8A" w:rsidRPr="00D81A5C" w:rsidRDefault="007257FD" w:rsidP="00D81A5C">
      <w:pPr>
        <w:ind w:firstLineChars="200" w:firstLine="398"/>
        <w:rPr>
          <w:rFonts w:asciiTheme="minorEastAsia" w:hAnsiTheme="minorEastAsia"/>
          <w:spacing w:val="-6"/>
          <w:kern w:val="13"/>
          <w:szCs w:val="21"/>
        </w:rPr>
      </w:pPr>
      <w:r w:rsidRPr="00D81A5C">
        <w:rPr>
          <w:rFonts w:asciiTheme="minorEastAsia" w:hAnsiTheme="minorEastAsia" w:hint="eastAsia"/>
          <w:b/>
          <w:bCs/>
          <w:spacing w:val="-6"/>
          <w:kern w:val="13"/>
          <w:szCs w:val="21"/>
        </w:rPr>
        <w:t>三、题型举例</w:t>
      </w:r>
      <w:r w:rsidRPr="00D81A5C">
        <w:rPr>
          <w:rFonts w:asciiTheme="minorEastAsia" w:hAnsiTheme="minorEastAsia" w:hint="eastAsia"/>
          <w:b/>
          <w:szCs w:val="21"/>
        </w:rPr>
        <w:t>（考试时间为</w:t>
      </w:r>
      <w:r w:rsidRPr="00D81A5C">
        <w:rPr>
          <w:rFonts w:asciiTheme="minorEastAsia" w:hAnsiTheme="minorEastAsia" w:hint="eastAsia"/>
          <w:b/>
          <w:szCs w:val="21"/>
        </w:rPr>
        <w:t>150</w:t>
      </w:r>
      <w:r w:rsidRPr="00D81A5C">
        <w:rPr>
          <w:rFonts w:asciiTheme="minorEastAsia" w:hAnsiTheme="minorEastAsia" w:hint="eastAsia"/>
          <w:b/>
          <w:szCs w:val="21"/>
        </w:rPr>
        <w:t>分钟）</w:t>
      </w:r>
      <w:r w:rsidRPr="00D81A5C">
        <w:rPr>
          <w:rFonts w:asciiTheme="minorEastAsia" w:hAnsiTheme="minorEastAsia" w:hint="eastAsia"/>
          <w:b/>
          <w:color w:val="000000"/>
          <w:szCs w:val="21"/>
        </w:rPr>
        <w:t>（</w:t>
      </w:r>
      <w:proofErr w:type="gramStart"/>
      <w:r w:rsidRPr="00D81A5C">
        <w:rPr>
          <w:rFonts w:asciiTheme="minorEastAsia" w:hAnsiTheme="minorEastAsia" w:hint="eastAsia"/>
          <w:b/>
          <w:szCs w:val="21"/>
        </w:rPr>
        <w:t>题型仅</w:t>
      </w:r>
      <w:proofErr w:type="gramEnd"/>
      <w:r w:rsidRPr="00D81A5C">
        <w:rPr>
          <w:rFonts w:asciiTheme="minorEastAsia" w:hAnsiTheme="minorEastAsia" w:hint="eastAsia"/>
          <w:b/>
          <w:szCs w:val="21"/>
        </w:rPr>
        <w:t>作参考，实际命题时不受此限）</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（一）单项选择题（在备选答案中只有一个是正确的，将其选出并把它的题号写在题后括号内）</w:t>
      </w:r>
      <w:r w:rsidRPr="00D81A5C">
        <w:rPr>
          <w:rFonts w:asciiTheme="minorEastAsia" w:hAnsiTheme="minorEastAsia" w:hint="eastAsia"/>
          <w:spacing w:val="-6"/>
          <w:kern w:val="13"/>
          <w:szCs w:val="21"/>
        </w:rPr>
        <w:t xml:space="preserve">   2</w:t>
      </w:r>
      <w:r w:rsidRPr="00D81A5C">
        <w:rPr>
          <w:rFonts w:asciiTheme="minorEastAsia" w:hAnsiTheme="minorEastAsia" w:hint="eastAsia"/>
          <w:spacing w:val="-6"/>
          <w:kern w:val="13"/>
          <w:szCs w:val="21"/>
        </w:rPr>
        <w:t>分</w:t>
      </w:r>
      <w:r w:rsidRPr="00D81A5C">
        <w:rPr>
          <w:rFonts w:asciiTheme="minorEastAsia" w:hAnsiTheme="minorEastAsia" w:cs="Arial"/>
          <w:color w:val="2B2B2B"/>
          <w:szCs w:val="21"/>
        </w:rPr>
        <w:t>×</w:t>
      </w:r>
      <w:r w:rsidRPr="00D81A5C">
        <w:rPr>
          <w:rFonts w:asciiTheme="minorEastAsia" w:hAnsiTheme="minorEastAsia" w:hint="eastAsia"/>
          <w:spacing w:val="-6"/>
          <w:kern w:val="13"/>
          <w:szCs w:val="21"/>
        </w:rPr>
        <w:t>15</w:t>
      </w:r>
      <w:r w:rsidRPr="00D81A5C">
        <w:rPr>
          <w:rFonts w:asciiTheme="minorEastAsia" w:hAnsiTheme="minorEastAsia" w:hint="eastAsia"/>
          <w:spacing w:val="-6"/>
          <w:kern w:val="13"/>
          <w:szCs w:val="21"/>
        </w:rPr>
        <w:t>题</w:t>
      </w:r>
      <w:r w:rsidRPr="00D81A5C">
        <w:rPr>
          <w:rFonts w:asciiTheme="minorEastAsia" w:hAnsiTheme="minorEastAsia" w:hint="eastAsia"/>
          <w:spacing w:val="-6"/>
          <w:kern w:val="13"/>
          <w:szCs w:val="21"/>
        </w:rPr>
        <w:t>=30</w:t>
      </w:r>
      <w:r w:rsidRPr="00D81A5C">
        <w:rPr>
          <w:rFonts w:asciiTheme="minorEastAsia" w:hAnsiTheme="minorEastAsia" w:hint="eastAsia"/>
          <w:spacing w:val="-6"/>
          <w:kern w:val="13"/>
          <w:szCs w:val="21"/>
        </w:rPr>
        <w:t>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教育评价的实施程序包括：确定评价方案、收集和处理信息和</w:t>
      </w:r>
      <w:r w:rsidRPr="00D81A5C">
        <w:rPr>
          <w:rFonts w:asciiTheme="minorEastAsia" w:hAnsiTheme="minorEastAsia" w:hint="eastAsia"/>
          <w:spacing w:val="-6"/>
          <w:kern w:val="13"/>
          <w:szCs w:val="21"/>
        </w:rPr>
        <w:t>（　　）。</w:t>
      </w:r>
    </w:p>
    <w:p w:rsidR="001E3E8A" w:rsidRPr="00D81A5C" w:rsidRDefault="007257FD" w:rsidP="00D81A5C">
      <w:pPr>
        <w:ind w:firstLineChars="400" w:firstLine="792"/>
        <w:rPr>
          <w:rFonts w:asciiTheme="minorEastAsia" w:hAnsiTheme="minorEastAsia"/>
          <w:spacing w:val="-6"/>
          <w:kern w:val="13"/>
          <w:szCs w:val="21"/>
        </w:rPr>
      </w:pPr>
      <w:r w:rsidRPr="00D81A5C">
        <w:rPr>
          <w:rFonts w:asciiTheme="minorEastAsia" w:hAnsiTheme="minorEastAsia" w:hint="eastAsia"/>
          <w:spacing w:val="-6"/>
          <w:kern w:val="13"/>
          <w:szCs w:val="21"/>
        </w:rPr>
        <w:t>A</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结果与反馈</w:t>
      </w:r>
      <w:r w:rsidRPr="00D81A5C">
        <w:rPr>
          <w:rFonts w:asciiTheme="minorEastAsia" w:hAnsiTheme="minorEastAsia" w:hint="eastAsia"/>
          <w:spacing w:val="-6"/>
          <w:kern w:val="13"/>
          <w:szCs w:val="21"/>
        </w:rPr>
        <w:t xml:space="preserve">　　</w:t>
      </w:r>
      <w:r w:rsidRPr="00D81A5C">
        <w:rPr>
          <w:rFonts w:asciiTheme="minorEastAsia" w:hAnsiTheme="minorEastAsia" w:hint="eastAsia"/>
          <w:spacing w:val="-6"/>
          <w:kern w:val="13"/>
          <w:szCs w:val="21"/>
        </w:rPr>
        <w:t>B</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确定评价等级与报告</w:t>
      </w:r>
      <w:r w:rsidRPr="00D81A5C">
        <w:rPr>
          <w:rFonts w:asciiTheme="minorEastAsia" w:hAnsiTheme="minorEastAsia" w:hint="eastAsia"/>
          <w:spacing w:val="-6"/>
          <w:kern w:val="13"/>
          <w:szCs w:val="21"/>
        </w:rPr>
        <w:t xml:space="preserve">     C</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撰写评价报告和反馈</w:t>
      </w:r>
      <w:r w:rsidRPr="00D81A5C">
        <w:rPr>
          <w:rFonts w:asciiTheme="minorEastAsia" w:hAnsiTheme="minorEastAsia" w:hint="eastAsia"/>
          <w:spacing w:val="-6"/>
          <w:kern w:val="13"/>
          <w:szCs w:val="21"/>
        </w:rPr>
        <w:t xml:space="preserve">　　</w:t>
      </w:r>
      <w:r w:rsidRPr="00D81A5C">
        <w:rPr>
          <w:rFonts w:asciiTheme="minorEastAsia" w:hAnsiTheme="minorEastAsia" w:hint="eastAsia"/>
          <w:spacing w:val="-6"/>
          <w:kern w:val="13"/>
          <w:szCs w:val="21"/>
        </w:rPr>
        <w:t>D</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反馈</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（二）多项选择题（在备选答案中有二至五个是正确的，将其全部选出，并把它们的题号写在题后括号内。错选或漏选均不给分）</w:t>
      </w:r>
      <w:r w:rsidRPr="00D81A5C">
        <w:rPr>
          <w:rFonts w:asciiTheme="minorEastAsia" w:hAnsiTheme="minorEastAsia" w:hint="eastAsia"/>
          <w:spacing w:val="-6"/>
          <w:kern w:val="13"/>
          <w:szCs w:val="21"/>
        </w:rPr>
        <w:t xml:space="preserve">   2</w:t>
      </w:r>
      <w:r w:rsidRPr="00D81A5C">
        <w:rPr>
          <w:rFonts w:asciiTheme="minorEastAsia" w:hAnsiTheme="minorEastAsia" w:hint="eastAsia"/>
          <w:spacing w:val="-6"/>
          <w:kern w:val="13"/>
          <w:szCs w:val="21"/>
        </w:rPr>
        <w:t>分</w:t>
      </w:r>
      <w:r w:rsidRPr="00D81A5C">
        <w:rPr>
          <w:rFonts w:asciiTheme="minorEastAsia" w:hAnsiTheme="minorEastAsia" w:cs="Arial"/>
          <w:color w:val="2B2B2B"/>
          <w:szCs w:val="21"/>
        </w:rPr>
        <w:t>×</w:t>
      </w:r>
      <w:r w:rsidRPr="00D81A5C">
        <w:rPr>
          <w:rFonts w:asciiTheme="minorEastAsia" w:hAnsiTheme="minorEastAsia" w:hint="eastAsia"/>
          <w:spacing w:val="-6"/>
          <w:kern w:val="13"/>
          <w:szCs w:val="21"/>
        </w:rPr>
        <w:t>5</w:t>
      </w:r>
      <w:r w:rsidRPr="00D81A5C">
        <w:rPr>
          <w:rFonts w:asciiTheme="minorEastAsia" w:hAnsiTheme="minorEastAsia" w:hint="eastAsia"/>
          <w:spacing w:val="-6"/>
          <w:kern w:val="13"/>
          <w:szCs w:val="21"/>
        </w:rPr>
        <w:t>题</w:t>
      </w:r>
      <w:r w:rsidRPr="00D81A5C">
        <w:rPr>
          <w:rFonts w:asciiTheme="minorEastAsia" w:hAnsiTheme="minorEastAsia" w:hint="eastAsia"/>
          <w:spacing w:val="-6"/>
          <w:kern w:val="13"/>
          <w:szCs w:val="21"/>
        </w:rPr>
        <w:t>=10</w:t>
      </w:r>
      <w:r w:rsidRPr="00D81A5C">
        <w:rPr>
          <w:rFonts w:asciiTheme="minorEastAsia" w:hAnsiTheme="minorEastAsia" w:hint="eastAsia"/>
          <w:spacing w:val="-6"/>
          <w:kern w:val="13"/>
          <w:szCs w:val="21"/>
        </w:rPr>
        <w:t>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校长权力的特点有</w:t>
      </w:r>
      <w:r w:rsidRPr="00D81A5C">
        <w:rPr>
          <w:rFonts w:asciiTheme="minorEastAsia" w:hAnsiTheme="minorEastAsia" w:hint="eastAsia"/>
          <w:spacing w:val="-6"/>
          <w:kern w:val="13"/>
          <w:szCs w:val="21"/>
        </w:rPr>
        <w:t>（　　）。</w:t>
      </w:r>
    </w:p>
    <w:p w:rsidR="001E3E8A" w:rsidRPr="00D81A5C" w:rsidRDefault="007257FD" w:rsidP="00D81A5C">
      <w:pPr>
        <w:ind w:firstLineChars="400" w:firstLine="792"/>
        <w:rPr>
          <w:rFonts w:asciiTheme="minorEastAsia" w:hAnsiTheme="minorEastAsia"/>
          <w:spacing w:val="-6"/>
          <w:kern w:val="13"/>
          <w:szCs w:val="21"/>
        </w:rPr>
      </w:pPr>
      <w:r w:rsidRPr="00D81A5C">
        <w:rPr>
          <w:rFonts w:asciiTheme="minorEastAsia" w:hAnsiTheme="minorEastAsia" w:hint="eastAsia"/>
          <w:spacing w:val="-6"/>
          <w:kern w:val="13"/>
          <w:szCs w:val="21"/>
        </w:rPr>
        <w:t>A</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受托性</w:t>
      </w:r>
      <w:r w:rsidRPr="00D81A5C">
        <w:rPr>
          <w:rFonts w:asciiTheme="minorEastAsia" w:hAnsiTheme="minorEastAsia" w:hint="eastAsia"/>
          <w:spacing w:val="-6"/>
          <w:kern w:val="13"/>
          <w:szCs w:val="21"/>
        </w:rPr>
        <w:t xml:space="preserve">　　</w:t>
      </w:r>
      <w:r w:rsidRPr="00D81A5C">
        <w:rPr>
          <w:rFonts w:asciiTheme="minorEastAsia" w:hAnsiTheme="minorEastAsia" w:hint="eastAsia"/>
          <w:spacing w:val="-6"/>
          <w:kern w:val="13"/>
          <w:szCs w:val="21"/>
        </w:rPr>
        <w:t>B</w:t>
      </w:r>
      <w:r w:rsidRPr="00D81A5C">
        <w:rPr>
          <w:rFonts w:asciiTheme="minorEastAsia" w:hAnsiTheme="minorEastAsia" w:hint="eastAsia"/>
          <w:spacing w:val="-6"/>
          <w:kern w:val="13"/>
          <w:szCs w:val="21"/>
        </w:rPr>
        <w:t>．</w:t>
      </w:r>
      <w:proofErr w:type="gramStart"/>
      <w:r w:rsidRPr="00D81A5C">
        <w:rPr>
          <w:rFonts w:asciiTheme="minorEastAsia" w:hAnsiTheme="minorEastAsia" w:hint="eastAsia"/>
          <w:spacing w:val="-6"/>
          <w:kern w:val="13"/>
          <w:szCs w:val="21"/>
        </w:rPr>
        <w:t>可授性</w:t>
      </w:r>
      <w:proofErr w:type="gramEnd"/>
      <w:r w:rsidRPr="00D81A5C">
        <w:rPr>
          <w:rFonts w:asciiTheme="minorEastAsia" w:hAnsiTheme="minorEastAsia" w:hint="eastAsia"/>
          <w:spacing w:val="-6"/>
          <w:kern w:val="13"/>
          <w:szCs w:val="21"/>
        </w:rPr>
        <w:t xml:space="preserve">     C</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对称性</w:t>
      </w:r>
      <w:r w:rsidRPr="00D81A5C">
        <w:rPr>
          <w:rFonts w:asciiTheme="minorEastAsia" w:hAnsiTheme="minorEastAsia" w:hint="eastAsia"/>
          <w:spacing w:val="-6"/>
          <w:kern w:val="13"/>
          <w:szCs w:val="21"/>
        </w:rPr>
        <w:t xml:space="preserve">　　</w:t>
      </w:r>
      <w:r w:rsidRPr="00D81A5C">
        <w:rPr>
          <w:rFonts w:asciiTheme="minorEastAsia" w:hAnsiTheme="minorEastAsia" w:hint="eastAsia"/>
          <w:spacing w:val="-6"/>
          <w:kern w:val="13"/>
          <w:szCs w:val="21"/>
        </w:rPr>
        <w:t>D</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强制性</w:t>
      </w:r>
      <w:r w:rsidRPr="00D81A5C">
        <w:rPr>
          <w:rFonts w:asciiTheme="minorEastAsia" w:hAnsiTheme="minorEastAsia" w:hint="eastAsia"/>
          <w:spacing w:val="-6"/>
          <w:kern w:val="13"/>
          <w:szCs w:val="21"/>
        </w:rPr>
        <w:t xml:space="preserve">　　</w:t>
      </w:r>
      <w:r w:rsidRPr="00D81A5C">
        <w:rPr>
          <w:rFonts w:asciiTheme="minorEastAsia" w:hAnsiTheme="minorEastAsia" w:hint="eastAsia"/>
          <w:spacing w:val="-6"/>
          <w:kern w:val="13"/>
          <w:szCs w:val="21"/>
        </w:rPr>
        <w:t>E</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合法性</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lastRenderedPageBreak/>
        <w:t>（三）名词解释题</w:t>
      </w:r>
      <w:r w:rsidRPr="00D81A5C">
        <w:rPr>
          <w:rFonts w:asciiTheme="minorEastAsia" w:hAnsiTheme="minorEastAsia" w:hint="eastAsia"/>
          <w:spacing w:val="-6"/>
          <w:kern w:val="13"/>
          <w:szCs w:val="21"/>
        </w:rPr>
        <w:t xml:space="preserve">     3</w:t>
      </w:r>
      <w:r w:rsidRPr="00D81A5C">
        <w:rPr>
          <w:rFonts w:asciiTheme="minorEastAsia" w:hAnsiTheme="minorEastAsia" w:hint="eastAsia"/>
          <w:spacing w:val="-6"/>
          <w:kern w:val="13"/>
          <w:szCs w:val="21"/>
        </w:rPr>
        <w:t>分</w:t>
      </w:r>
      <w:r w:rsidRPr="00D81A5C">
        <w:rPr>
          <w:rFonts w:asciiTheme="minorEastAsia" w:hAnsiTheme="minorEastAsia" w:cs="Arial"/>
          <w:color w:val="2B2B2B"/>
          <w:szCs w:val="21"/>
        </w:rPr>
        <w:t>×</w:t>
      </w:r>
      <w:r w:rsidRPr="00D81A5C">
        <w:rPr>
          <w:rFonts w:asciiTheme="minorEastAsia" w:hAnsiTheme="minorEastAsia" w:hint="eastAsia"/>
          <w:spacing w:val="-6"/>
          <w:kern w:val="13"/>
          <w:szCs w:val="21"/>
        </w:rPr>
        <w:t>5</w:t>
      </w:r>
      <w:r w:rsidRPr="00D81A5C">
        <w:rPr>
          <w:rFonts w:asciiTheme="minorEastAsia" w:hAnsiTheme="minorEastAsia" w:hint="eastAsia"/>
          <w:spacing w:val="-6"/>
          <w:kern w:val="13"/>
          <w:szCs w:val="21"/>
        </w:rPr>
        <w:t>题</w:t>
      </w:r>
      <w:r w:rsidRPr="00D81A5C">
        <w:rPr>
          <w:rFonts w:asciiTheme="minorEastAsia" w:hAnsiTheme="minorEastAsia" w:hint="eastAsia"/>
          <w:spacing w:val="-6"/>
          <w:kern w:val="13"/>
          <w:szCs w:val="21"/>
        </w:rPr>
        <w:t>=15</w:t>
      </w:r>
      <w:r w:rsidRPr="00D81A5C">
        <w:rPr>
          <w:rFonts w:asciiTheme="minorEastAsia" w:hAnsiTheme="minorEastAsia" w:hint="eastAsia"/>
          <w:spacing w:val="-6"/>
          <w:kern w:val="13"/>
          <w:szCs w:val="21"/>
        </w:rPr>
        <w:t>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教学计划</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（四）、简答题</w:t>
      </w:r>
      <w:r w:rsidRPr="00D81A5C">
        <w:rPr>
          <w:rFonts w:asciiTheme="minorEastAsia" w:hAnsiTheme="minorEastAsia" w:hint="eastAsia"/>
          <w:spacing w:val="-6"/>
          <w:kern w:val="13"/>
          <w:szCs w:val="21"/>
        </w:rPr>
        <w:t xml:space="preserve">   5</w:t>
      </w:r>
      <w:r w:rsidRPr="00D81A5C">
        <w:rPr>
          <w:rFonts w:asciiTheme="minorEastAsia" w:hAnsiTheme="minorEastAsia" w:hint="eastAsia"/>
          <w:spacing w:val="-6"/>
          <w:kern w:val="13"/>
          <w:szCs w:val="21"/>
        </w:rPr>
        <w:t>分</w:t>
      </w:r>
      <w:r w:rsidRPr="00D81A5C">
        <w:rPr>
          <w:rFonts w:asciiTheme="minorEastAsia" w:hAnsiTheme="minorEastAsia"/>
          <w:spacing w:val="-6"/>
          <w:kern w:val="13"/>
          <w:szCs w:val="21"/>
        </w:rPr>
        <w:t>×</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题</w:t>
      </w:r>
      <w:r w:rsidRPr="00D81A5C">
        <w:rPr>
          <w:rFonts w:asciiTheme="minorEastAsia" w:hAnsiTheme="minorEastAsia" w:hint="eastAsia"/>
          <w:spacing w:val="-6"/>
          <w:kern w:val="13"/>
          <w:szCs w:val="21"/>
        </w:rPr>
        <w:t>=20</w:t>
      </w:r>
      <w:r w:rsidRPr="00D81A5C">
        <w:rPr>
          <w:rFonts w:asciiTheme="minorEastAsia" w:hAnsiTheme="minorEastAsia" w:hint="eastAsia"/>
          <w:spacing w:val="-6"/>
          <w:kern w:val="13"/>
          <w:szCs w:val="21"/>
        </w:rPr>
        <w:t>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．简述</w:t>
      </w:r>
      <w:r w:rsidRPr="00D81A5C">
        <w:rPr>
          <w:rFonts w:asciiTheme="minorEastAsia" w:hAnsiTheme="minorEastAsia" w:hint="eastAsia"/>
          <w:spacing w:val="-6"/>
          <w:kern w:val="13"/>
          <w:szCs w:val="21"/>
        </w:rPr>
        <w:t>当前我国学制改革的主要内容</w:t>
      </w:r>
      <w:r w:rsidRPr="00D81A5C">
        <w:rPr>
          <w:rFonts w:asciiTheme="minorEastAsia" w:hAnsiTheme="minorEastAsia" w:hint="eastAsia"/>
          <w:spacing w:val="-6"/>
          <w:kern w:val="13"/>
          <w:szCs w:val="21"/>
        </w:rPr>
        <w:t>。</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（五）论述题</w:t>
      </w:r>
      <w:r w:rsidRPr="00D81A5C">
        <w:rPr>
          <w:rFonts w:asciiTheme="minorEastAsia" w:hAnsiTheme="minorEastAsia" w:hint="eastAsia"/>
          <w:spacing w:val="-6"/>
          <w:kern w:val="13"/>
          <w:szCs w:val="21"/>
        </w:rPr>
        <w:t xml:space="preserve">    10</w:t>
      </w:r>
      <w:r w:rsidRPr="00D81A5C">
        <w:rPr>
          <w:rFonts w:asciiTheme="minorEastAsia" w:hAnsiTheme="minorEastAsia" w:hint="eastAsia"/>
          <w:spacing w:val="-6"/>
          <w:kern w:val="13"/>
          <w:szCs w:val="21"/>
        </w:rPr>
        <w:t>分</w:t>
      </w:r>
      <w:r w:rsidRPr="00D81A5C">
        <w:rPr>
          <w:rFonts w:asciiTheme="minorEastAsia" w:hAnsiTheme="minorEastAsia"/>
          <w:spacing w:val="-6"/>
          <w:kern w:val="13"/>
          <w:szCs w:val="21"/>
        </w:rPr>
        <w:t>×</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题</w:t>
      </w:r>
      <w:r w:rsidRPr="00D81A5C">
        <w:rPr>
          <w:rFonts w:asciiTheme="minorEastAsia" w:hAnsiTheme="minorEastAsia" w:hint="eastAsia"/>
          <w:spacing w:val="-6"/>
          <w:kern w:val="13"/>
          <w:szCs w:val="21"/>
        </w:rPr>
        <w:t>=10</w:t>
      </w:r>
      <w:r w:rsidRPr="00D81A5C">
        <w:rPr>
          <w:rFonts w:asciiTheme="minorEastAsia" w:hAnsiTheme="minorEastAsia" w:hint="eastAsia"/>
          <w:spacing w:val="-6"/>
          <w:kern w:val="13"/>
          <w:szCs w:val="21"/>
        </w:rPr>
        <w:t>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请具体分析</w:t>
      </w:r>
      <w:r w:rsidRPr="00D81A5C">
        <w:rPr>
          <w:rFonts w:asciiTheme="minorEastAsia" w:hAnsiTheme="minorEastAsia" w:hint="eastAsia"/>
          <w:spacing w:val="-6"/>
          <w:kern w:val="13"/>
          <w:szCs w:val="21"/>
        </w:rPr>
        <w:t>我国教育行政要解决的三对矛盾</w:t>
      </w:r>
      <w:r w:rsidRPr="00D81A5C">
        <w:rPr>
          <w:rFonts w:asciiTheme="minorEastAsia" w:hAnsiTheme="minorEastAsia" w:hint="eastAsia"/>
          <w:spacing w:val="-6"/>
          <w:kern w:val="13"/>
          <w:szCs w:val="21"/>
        </w:rPr>
        <w:t>。</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（六）案例分析题（限于篇幅略，实际编写时应列出）</w:t>
      </w:r>
      <w:r w:rsidRPr="00D81A5C">
        <w:rPr>
          <w:rFonts w:asciiTheme="minorEastAsia" w:hAnsiTheme="minorEastAsia" w:hint="eastAsia"/>
          <w:spacing w:val="-6"/>
          <w:kern w:val="13"/>
          <w:szCs w:val="21"/>
        </w:rPr>
        <w:t xml:space="preserve">  15</w:t>
      </w:r>
      <w:r w:rsidRPr="00D81A5C">
        <w:rPr>
          <w:rFonts w:asciiTheme="minorEastAsia" w:hAnsiTheme="minorEastAsia" w:hint="eastAsia"/>
          <w:spacing w:val="-6"/>
          <w:kern w:val="13"/>
          <w:szCs w:val="21"/>
        </w:rPr>
        <w:t>分</w:t>
      </w:r>
      <w:r w:rsidRPr="00D81A5C">
        <w:rPr>
          <w:rFonts w:asciiTheme="minorEastAsia" w:hAnsiTheme="minorEastAsia"/>
          <w:spacing w:val="-6"/>
          <w:kern w:val="13"/>
          <w:szCs w:val="21"/>
        </w:rPr>
        <w:t>×</w:t>
      </w: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题</w:t>
      </w:r>
      <w:r w:rsidRPr="00D81A5C">
        <w:rPr>
          <w:rFonts w:asciiTheme="minorEastAsia" w:hAnsiTheme="minorEastAsia" w:hint="eastAsia"/>
          <w:spacing w:val="-6"/>
          <w:kern w:val="13"/>
          <w:szCs w:val="21"/>
        </w:rPr>
        <w:t>=15</w:t>
      </w:r>
      <w:r w:rsidRPr="00D81A5C">
        <w:rPr>
          <w:rFonts w:asciiTheme="minorEastAsia" w:hAnsiTheme="minorEastAsia" w:hint="eastAsia"/>
          <w:spacing w:val="-6"/>
          <w:kern w:val="13"/>
          <w:szCs w:val="21"/>
        </w:rPr>
        <w:t>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1</w:t>
      </w:r>
      <w:r w:rsidRPr="00D81A5C">
        <w:rPr>
          <w:rFonts w:asciiTheme="minorEastAsia" w:hAnsiTheme="minorEastAsia" w:hint="eastAsia"/>
          <w:spacing w:val="-6"/>
          <w:kern w:val="13"/>
          <w:szCs w:val="21"/>
        </w:rPr>
        <w:t>．</w:t>
      </w:r>
      <w:r w:rsidRPr="00D81A5C">
        <w:rPr>
          <w:rFonts w:asciiTheme="minorEastAsia" w:hAnsiTheme="minorEastAsia" w:hint="eastAsia"/>
          <w:spacing w:val="-6"/>
          <w:kern w:val="13"/>
          <w:szCs w:val="21"/>
        </w:rPr>
        <w:t>请阅读以下材料，根据掌握的教育评价知识，进行分析评论。</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女儿今年</w:t>
      </w:r>
      <w:r w:rsidRPr="00D81A5C">
        <w:rPr>
          <w:rFonts w:asciiTheme="minorEastAsia" w:hAnsiTheme="minorEastAsia" w:hint="eastAsia"/>
          <w:spacing w:val="-6"/>
          <w:kern w:val="13"/>
          <w:szCs w:val="21"/>
        </w:rPr>
        <w:t>9</w:t>
      </w:r>
      <w:r w:rsidRPr="00D81A5C">
        <w:rPr>
          <w:rFonts w:asciiTheme="minorEastAsia" w:hAnsiTheme="minorEastAsia" w:hint="eastAsia"/>
          <w:spacing w:val="-6"/>
          <w:kern w:val="13"/>
          <w:szCs w:val="21"/>
        </w:rPr>
        <w:t>岁，在某小学读三年级，天性不算聪颖，遇事</w:t>
      </w:r>
      <w:proofErr w:type="gramStart"/>
      <w:r w:rsidRPr="00D81A5C">
        <w:rPr>
          <w:rFonts w:asciiTheme="minorEastAsia" w:hAnsiTheme="minorEastAsia" w:hint="eastAsia"/>
          <w:spacing w:val="-6"/>
          <w:kern w:val="13"/>
          <w:szCs w:val="21"/>
        </w:rPr>
        <w:t>还好问</w:t>
      </w:r>
      <w:proofErr w:type="gramEnd"/>
      <w:r w:rsidRPr="00D81A5C">
        <w:rPr>
          <w:rFonts w:asciiTheme="minorEastAsia" w:hAnsiTheme="minorEastAsia" w:hint="eastAsia"/>
          <w:spacing w:val="-6"/>
          <w:kern w:val="13"/>
          <w:szCs w:val="21"/>
        </w:rPr>
        <w:t>个“为什么”。可是，二年级时她几次测验所出现的“错误”，令我这个读</w:t>
      </w:r>
      <w:proofErr w:type="gramStart"/>
      <w:r w:rsidRPr="00D81A5C">
        <w:rPr>
          <w:rFonts w:asciiTheme="minorEastAsia" w:hAnsiTheme="minorEastAsia" w:hint="eastAsia"/>
          <w:spacing w:val="-6"/>
          <w:kern w:val="13"/>
          <w:szCs w:val="21"/>
        </w:rPr>
        <w:t>了几直大学</w:t>
      </w:r>
      <w:proofErr w:type="gramEnd"/>
      <w:r w:rsidRPr="00D81A5C">
        <w:rPr>
          <w:rFonts w:asciiTheme="minorEastAsia" w:hAnsiTheme="minorEastAsia" w:hint="eastAsia"/>
          <w:spacing w:val="-6"/>
          <w:kern w:val="13"/>
          <w:szCs w:val="21"/>
        </w:rPr>
        <w:t>，又做了</w:t>
      </w:r>
      <w:r w:rsidRPr="00D81A5C">
        <w:rPr>
          <w:rFonts w:asciiTheme="minorEastAsia" w:hAnsiTheme="minorEastAsia" w:hint="eastAsia"/>
          <w:spacing w:val="-6"/>
          <w:kern w:val="13"/>
          <w:szCs w:val="21"/>
        </w:rPr>
        <w:t>10</w:t>
      </w:r>
      <w:r w:rsidRPr="00D81A5C">
        <w:rPr>
          <w:rFonts w:asciiTheme="minorEastAsia" w:hAnsiTheme="minorEastAsia" w:hint="eastAsia"/>
          <w:spacing w:val="-6"/>
          <w:kern w:val="13"/>
          <w:szCs w:val="21"/>
        </w:rPr>
        <w:t>多年教师的人疑惑不解。</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一次数学测验，有一道题是这样的：“</w:t>
      </w:r>
      <w:r w:rsidRPr="00D81A5C">
        <w:rPr>
          <w:rFonts w:asciiTheme="minorEastAsia" w:hAnsiTheme="minorEastAsia" w:hint="eastAsia"/>
          <w:spacing w:val="-6"/>
          <w:kern w:val="13"/>
          <w:szCs w:val="21"/>
        </w:rPr>
        <w:t>8</w:t>
      </w:r>
      <w:r w:rsidRPr="00D81A5C">
        <w:rPr>
          <w:rFonts w:asciiTheme="minorEastAsia" w:hAnsiTheme="minorEastAsia" w:hint="eastAsia"/>
          <w:spacing w:val="-6"/>
          <w:kern w:val="13"/>
          <w:szCs w:val="21"/>
        </w:rPr>
        <w:t>乘以</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，得多少？”女儿答：</w:t>
      </w:r>
      <w:r w:rsidRPr="00D81A5C">
        <w:rPr>
          <w:rFonts w:asciiTheme="minorEastAsia" w:hAnsiTheme="minorEastAsia" w:hint="eastAsia"/>
          <w:spacing w:val="-6"/>
          <w:kern w:val="13"/>
          <w:szCs w:val="21"/>
        </w:rPr>
        <w:t>8</w:t>
      </w:r>
      <w:r w:rsidRPr="00D81A5C">
        <w:rPr>
          <w:rFonts w:asciiTheme="minorEastAsia" w:hAnsiTheme="minorEastAsia" w:hint="eastAsia"/>
          <w:spacing w:val="-6"/>
          <w:kern w:val="13"/>
          <w:szCs w:val="21"/>
        </w:rPr>
        <w:t>乘以</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得</w:t>
      </w:r>
      <w:r w:rsidRPr="00D81A5C">
        <w:rPr>
          <w:rFonts w:asciiTheme="minorEastAsia" w:hAnsiTheme="minorEastAsia" w:hint="eastAsia"/>
          <w:spacing w:val="-6"/>
          <w:kern w:val="13"/>
          <w:szCs w:val="21"/>
        </w:rPr>
        <w:t>32</w:t>
      </w:r>
      <w:r w:rsidRPr="00D81A5C">
        <w:rPr>
          <w:rFonts w:asciiTheme="minorEastAsia" w:hAnsiTheme="minorEastAsia" w:hint="eastAsia"/>
          <w:spacing w:val="-6"/>
          <w:kern w:val="13"/>
          <w:szCs w:val="21"/>
        </w:rPr>
        <w:t>。</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不料试卷发下来后才发现，女儿的这一答案被扣了</w:t>
      </w:r>
      <w:r w:rsidRPr="00D81A5C">
        <w:rPr>
          <w:rFonts w:asciiTheme="minorEastAsia" w:hAnsiTheme="minorEastAsia" w:hint="eastAsia"/>
          <w:spacing w:val="-6"/>
          <w:kern w:val="13"/>
          <w:szCs w:val="21"/>
        </w:rPr>
        <w:t>0.5</w:t>
      </w:r>
      <w:r w:rsidRPr="00D81A5C">
        <w:rPr>
          <w:rFonts w:asciiTheme="minorEastAsia" w:hAnsiTheme="minorEastAsia" w:hint="eastAsia"/>
          <w:spacing w:val="-6"/>
          <w:kern w:val="13"/>
          <w:szCs w:val="21"/>
        </w:rPr>
        <w:t>分。请教老师（试卷由教研片出，且提</w:t>
      </w:r>
      <w:r w:rsidRPr="00D81A5C">
        <w:rPr>
          <w:rFonts w:asciiTheme="minorEastAsia" w:hAnsiTheme="minorEastAsia" w:hint="eastAsia"/>
          <w:spacing w:val="-6"/>
          <w:kern w:val="13"/>
          <w:szCs w:val="21"/>
        </w:rPr>
        <w:t>供统一的标准答案），老师说：原因是没有按要求答题，标准答案应该是“得</w:t>
      </w:r>
      <w:r w:rsidRPr="00D81A5C">
        <w:rPr>
          <w:rFonts w:asciiTheme="minorEastAsia" w:hAnsiTheme="minorEastAsia" w:hint="eastAsia"/>
          <w:spacing w:val="-6"/>
          <w:kern w:val="13"/>
          <w:szCs w:val="21"/>
        </w:rPr>
        <w:t>32</w:t>
      </w:r>
      <w:r w:rsidRPr="00D81A5C">
        <w:rPr>
          <w:rFonts w:asciiTheme="minorEastAsia" w:hAnsiTheme="minorEastAsia" w:hint="eastAsia"/>
          <w:spacing w:val="-6"/>
          <w:kern w:val="13"/>
          <w:szCs w:val="21"/>
        </w:rPr>
        <w:t>”。老师惋惜地告诉女儿，人这么写是不应该算错的，但是，上边对试卷答案有严格的要求，所以以后做这样的题目，答案要从倒数第一个“逗号”开始，问什么，答什么，不要多写。</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女儿记住了老师的教诲。但因此又带来了一次“错误”。这次的试题是这样的：“</w:t>
      </w:r>
      <w:r w:rsidRPr="00D81A5C">
        <w:rPr>
          <w:rFonts w:asciiTheme="minorEastAsia" w:hAnsiTheme="minorEastAsia" w:hint="eastAsia"/>
          <w:spacing w:val="-6"/>
          <w:kern w:val="13"/>
          <w:szCs w:val="21"/>
        </w:rPr>
        <w:t>38</w:t>
      </w:r>
      <w:r w:rsidRPr="00D81A5C">
        <w:rPr>
          <w:rFonts w:asciiTheme="minorEastAsia" w:hAnsiTheme="minorEastAsia" w:hint="eastAsia"/>
          <w:spacing w:val="-6"/>
          <w:kern w:val="13"/>
          <w:szCs w:val="21"/>
        </w:rPr>
        <w:t>除以</w:t>
      </w:r>
      <w:r w:rsidRPr="00D81A5C">
        <w:rPr>
          <w:rFonts w:asciiTheme="minorEastAsia" w:hAnsiTheme="minorEastAsia" w:hint="eastAsia"/>
          <w:spacing w:val="-6"/>
          <w:kern w:val="13"/>
          <w:szCs w:val="21"/>
        </w:rPr>
        <w:t>9</w:t>
      </w:r>
      <w:r w:rsidRPr="00D81A5C">
        <w:rPr>
          <w:rFonts w:asciiTheme="minorEastAsia" w:hAnsiTheme="minorEastAsia" w:hint="eastAsia"/>
          <w:spacing w:val="-6"/>
          <w:kern w:val="13"/>
          <w:szCs w:val="21"/>
        </w:rPr>
        <w:t>商几，余几？”女儿答：商</w:t>
      </w:r>
      <w:r w:rsidRPr="00D81A5C">
        <w:rPr>
          <w:rFonts w:asciiTheme="minorEastAsia" w:hAnsiTheme="minorEastAsia" w:hint="eastAsia"/>
          <w:spacing w:val="-6"/>
          <w:kern w:val="13"/>
          <w:szCs w:val="21"/>
        </w:rPr>
        <w:t>4</w:t>
      </w:r>
      <w:r w:rsidRPr="00D81A5C">
        <w:rPr>
          <w:rFonts w:asciiTheme="minorEastAsia" w:hAnsiTheme="minorEastAsia" w:hint="eastAsia"/>
          <w:spacing w:val="-6"/>
          <w:kern w:val="13"/>
          <w:szCs w:val="21"/>
        </w:rPr>
        <w:t>余</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。结果这次又被扣了</w:t>
      </w:r>
      <w:r w:rsidRPr="00D81A5C">
        <w:rPr>
          <w:rFonts w:asciiTheme="minorEastAsia" w:hAnsiTheme="minorEastAsia" w:hint="eastAsia"/>
          <w:spacing w:val="-6"/>
          <w:kern w:val="13"/>
          <w:szCs w:val="21"/>
        </w:rPr>
        <w:t>0.5</w:t>
      </w:r>
      <w:r w:rsidRPr="00D81A5C">
        <w:rPr>
          <w:rFonts w:asciiTheme="minorEastAsia" w:hAnsiTheme="minorEastAsia" w:hint="eastAsia"/>
          <w:spacing w:val="-6"/>
          <w:kern w:val="13"/>
          <w:szCs w:val="21"/>
        </w:rPr>
        <w:t>分。</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回家后，我和孩子一起订正试卷时，我问孩子，为什么不按老师说的“从倒数第一个逗号开始答？”女儿疑惑地说：“总不能不答商，只答余数呀！要不</w:t>
      </w:r>
      <w:r w:rsidRPr="00D81A5C">
        <w:rPr>
          <w:rFonts w:asciiTheme="minorEastAsia" w:hAnsiTheme="minorEastAsia" w:hint="eastAsia"/>
          <w:spacing w:val="-6"/>
          <w:kern w:val="13"/>
          <w:szCs w:val="21"/>
        </w:rPr>
        <w:t>，你说怎么答？”</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其实我也知道孩子说的有道理，但始终猜不透出题者的要求，只好说：“别管这些，按老师的要求答，就写‘余</w:t>
      </w:r>
      <w:r w:rsidRPr="00D81A5C">
        <w:rPr>
          <w:rFonts w:asciiTheme="minorEastAsia" w:hAnsiTheme="minorEastAsia" w:hint="eastAsia"/>
          <w:spacing w:val="-6"/>
          <w:kern w:val="13"/>
          <w:szCs w:val="21"/>
        </w:rPr>
        <w:t>2</w:t>
      </w:r>
      <w:r w:rsidRPr="00D81A5C">
        <w:rPr>
          <w:rFonts w:asciiTheme="minorEastAsia" w:hAnsiTheme="minorEastAsia" w:hint="eastAsia"/>
          <w:spacing w:val="-6"/>
          <w:kern w:val="13"/>
          <w:szCs w:val="21"/>
        </w:rPr>
        <w:t>’，看看老师怎么改。”</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第二天，我们改的题又被判为错题。向老师请教，老师也无奈地解释说，这次是题出得不好，逗号不应该放在“余几”处。老师好心地告诉女儿，以后</w:t>
      </w:r>
      <w:proofErr w:type="gramStart"/>
      <w:r w:rsidRPr="00D81A5C">
        <w:rPr>
          <w:rFonts w:asciiTheme="minorEastAsia" w:hAnsiTheme="minorEastAsia" w:hint="eastAsia"/>
          <w:spacing w:val="-6"/>
          <w:kern w:val="13"/>
          <w:szCs w:val="21"/>
        </w:rPr>
        <w:t>考试再</w:t>
      </w:r>
      <w:proofErr w:type="gramEnd"/>
      <w:r w:rsidRPr="00D81A5C">
        <w:rPr>
          <w:rFonts w:asciiTheme="minorEastAsia" w:hAnsiTheme="minorEastAsia" w:hint="eastAsia"/>
          <w:spacing w:val="-6"/>
          <w:kern w:val="13"/>
          <w:szCs w:val="21"/>
        </w:rPr>
        <w:t>遇到这样的题目，就从头到尾一起答，肯定不会错。</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更让我没有想到的是语文考试也是这样。期末考试前，女儿在一次语文考试中又丢了</w:t>
      </w:r>
      <w:r w:rsidRPr="00D81A5C">
        <w:rPr>
          <w:rFonts w:asciiTheme="minorEastAsia" w:hAnsiTheme="minorEastAsia" w:hint="eastAsia"/>
          <w:spacing w:val="-6"/>
          <w:kern w:val="13"/>
          <w:szCs w:val="21"/>
        </w:rPr>
        <w:t>3</w:t>
      </w:r>
      <w:r w:rsidRPr="00D81A5C">
        <w:rPr>
          <w:rFonts w:asciiTheme="minorEastAsia" w:hAnsiTheme="minorEastAsia" w:hint="eastAsia"/>
          <w:spacing w:val="-6"/>
          <w:kern w:val="13"/>
          <w:szCs w:val="21"/>
        </w:rPr>
        <w:t>分。试题是这样的：把下列字词连成句子写出来，再加标点。给的字词是：发明、电灯、爱迪生、是、的。女儿的答案是：</w:t>
      </w:r>
      <w:r w:rsidRPr="00D81A5C">
        <w:rPr>
          <w:rFonts w:asciiTheme="minorEastAsia" w:hAnsiTheme="minorEastAsia" w:hint="eastAsia"/>
          <w:spacing w:val="-6"/>
          <w:kern w:val="13"/>
          <w:szCs w:val="21"/>
        </w:rPr>
        <w:t>“是爱迪生发明电灯的。”尽管语句通顺，也符合题目要求，而且是个正确的强调句式，但女儿没得一分，理由竟然是和标准答案不符。原来上面给的标准答案是“电灯是爱迪生发明的。”或“爱迪生是发明电灯的。”</w:t>
      </w:r>
    </w:p>
    <w:p w:rsidR="001E3E8A" w:rsidRPr="00D81A5C" w:rsidRDefault="007257FD" w:rsidP="00D81A5C">
      <w:pPr>
        <w:ind w:firstLineChars="200" w:firstLine="396"/>
        <w:rPr>
          <w:rFonts w:asciiTheme="minorEastAsia" w:hAnsiTheme="minorEastAsia"/>
          <w:spacing w:val="-6"/>
          <w:kern w:val="13"/>
          <w:szCs w:val="21"/>
        </w:rPr>
      </w:pPr>
      <w:r w:rsidRPr="00D81A5C">
        <w:rPr>
          <w:rFonts w:asciiTheme="minorEastAsia" w:hAnsiTheme="minorEastAsia" w:hint="eastAsia"/>
          <w:spacing w:val="-6"/>
          <w:kern w:val="13"/>
          <w:szCs w:val="21"/>
        </w:rPr>
        <w:t>数次的经历让我迷茫，孩子更是不知所措。孩子对我说“爸爸，我不会答题了。”难道今天的教育就是这样的吗？这样的教育能教好孩子吗？</w:t>
      </w:r>
    </w:p>
    <w:p w:rsidR="001E3E8A" w:rsidRPr="00D81A5C" w:rsidRDefault="001E3E8A" w:rsidP="00D81A5C">
      <w:pPr>
        <w:ind w:firstLineChars="200" w:firstLine="396"/>
        <w:rPr>
          <w:rFonts w:asciiTheme="minorEastAsia" w:hAnsiTheme="minorEastAsia"/>
          <w:spacing w:val="-6"/>
          <w:kern w:val="13"/>
          <w:szCs w:val="21"/>
        </w:rPr>
      </w:pPr>
      <w:bookmarkStart w:id="0" w:name="_GoBack"/>
      <w:bookmarkEnd w:id="0"/>
    </w:p>
    <w:sectPr w:rsidR="001E3E8A" w:rsidRPr="00D81A5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7FD" w:rsidRDefault="007257FD" w:rsidP="00D81A5C">
      <w:r>
        <w:separator/>
      </w:r>
    </w:p>
  </w:endnote>
  <w:endnote w:type="continuationSeparator" w:id="0">
    <w:p w:rsidR="007257FD" w:rsidRDefault="007257FD" w:rsidP="00D8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5C" w:rsidRDefault="00D81A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5C" w:rsidRDefault="00D81A5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5C" w:rsidRDefault="00D81A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7FD" w:rsidRDefault="007257FD" w:rsidP="00D81A5C">
      <w:r>
        <w:separator/>
      </w:r>
    </w:p>
  </w:footnote>
  <w:footnote w:type="continuationSeparator" w:id="0">
    <w:p w:rsidR="007257FD" w:rsidRDefault="007257FD" w:rsidP="00D81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5C" w:rsidRDefault="00D81A5C" w:rsidP="00D81A5C">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5C" w:rsidRDefault="00D81A5C" w:rsidP="00D81A5C">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5C" w:rsidRDefault="00D81A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49B59"/>
    <w:multiLevelType w:val="singleLevel"/>
    <w:tmpl w:val="5A249B59"/>
    <w:lvl w:ilvl="0">
      <w:start w:val="3"/>
      <w:numFmt w:val="chineseCounting"/>
      <w:suff w:val="nothing"/>
      <w:lvlText w:val="%1、"/>
      <w:lvlJc w:val="left"/>
    </w:lvl>
  </w:abstractNum>
  <w:abstractNum w:abstractNumId="1">
    <w:nsid w:val="5A249B9E"/>
    <w:multiLevelType w:val="singleLevel"/>
    <w:tmpl w:val="5A249B9E"/>
    <w:lvl w:ilvl="0">
      <w:start w:val="2"/>
      <w:numFmt w:val="chineseCounting"/>
      <w:suff w:val="nothing"/>
      <w:lvlText w:val="%1、"/>
      <w:lvlJc w:val="left"/>
    </w:lvl>
  </w:abstractNum>
  <w:abstractNum w:abstractNumId="2">
    <w:nsid w:val="5A24A8F5"/>
    <w:multiLevelType w:val="singleLevel"/>
    <w:tmpl w:val="5A24A8F5"/>
    <w:lvl w:ilvl="0">
      <w:start w:val="2"/>
      <w:numFmt w:val="chineseCounting"/>
      <w:suff w:val="nothing"/>
      <w:lvlText w:val="%1、"/>
      <w:lvlJc w:val="left"/>
    </w:lvl>
  </w:abstractNum>
  <w:abstractNum w:abstractNumId="3">
    <w:nsid w:val="5A24F82C"/>
    <w:multiLevelType w:val="singleLevel"/>
    <w:tmpl w:val="5A24F82C"/>
    <w:lvl w:ilvl="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8A"/>
    <w:rsid w:val="00027D37"/>
    <w:rsid w:val="001E3E8A"/>
    <w:rsid w:val="00613DC9"/>
    <w:rsid w:val="007257FD"/>
    <w:rsid w:val="00D81A5C"/>
    <w:rsid w:val="076E4738"/>
    <w:rsid w:val="09E23047"/>
    <w:rsid w:val="10DA4F16"/>
    <w:rsid w:val="111B6879"/>
    <w:rsid w:val="14E97911"/>
    <w:rsid w:val="15673469"/>
    <w:rsid w:val="16EE3FC5"/>
    <w:rsid w:val="17853F20"/>
    <w:rsid w:val="179850D2"/>
    <w:rsid w:val="193E7BF7"/>
    <w:rsid w:val="1C2F6A1B"/>
    <w:rsid w:val="1C327E59"/>
    <w:rsid w:val="1FF40274"/>
    <w:rsid w:val="2062344F"/>
    <w:rsid w:val="21516874"/>
    <w:rsid w:val="231472E8"/>
    <w:rsid w:val="241E7632"/>
    <w:rsid w:val="2B8F33E6"/>
    <w:rsid w:val="2C063A2B"/>
    <w:rsid w:val="2F0B2797"/>
    <w:rsid w:val="2F2F20C7"/>
    <w:rsid w:val="315F5D5D"/>
    <w:rsid w:val="31ED24D4"/>
    <w:rsid w:val="3FB00437"/>
    <w:rsid w:val="400E7772"/>
    <w:rsid w:val="420E3551"/>
    <w:rsid w:val="4B931720"/>
    <w:rsid w:val="4E08127E"/>
    <w:rsid w:val="4E5817EB"/>
    <w:rsid w:val="5C3608C4"/>
    <w:rsid w:val="5D434BBC"/>
    <w:rsid w:val="5E6F4273"/>
    <w:rsid w:val="644C0DF3"/>
    <w:rsid w:val="6A306D43"/>
    <w:rsid w:val="6D9F3C86"/>
    <w:rsid w:val="6E2D4120"/>
    <w:rsid w:val="6F396C36"/>
    <w:rsid w:val="72B645E4"/>
    <w:rsid w:val="76065027"/>
    <w:rsid w:val="78687512"/>
    <w:rsid w:val="7D331CFC"/>
    <w:rsid w:val="7FA409E4"/>
    <w:rsid w:val="7FE0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Theme="minorEastAsia"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00" w:lineRule="auto"/>
      <w:ind w:firstLine="636"/>
    </w:pPr>
    <w:rPr>
      <w:rFonts w:ascii="仿宋_GB2312" w:eastAsia="仿宋_GB2312"/>
      <w:sz w:val="2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rsid w:val="00D81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81A5C"/>
    <w:rPr>
      <w:rFonts w:eastAsiaTheme="minorEastAsia" w:cstheme="minorBidi"/>
      <w:kern w:val="2"/>
      <w:sz w:val="18"/>
      <w:szCs w:val="18"/>
    </w:rPr>
  </w:style>
  <w:style w:type="paragraph" w:styleId="a6">
    <w:name w:val="Date"/>
    <w:basedOn w:val="a"/>
    <w:next w:val="a"/>
    <w:link w:val="Char0"/>
    <w:rsid w:val="00D81A5C"/>
    <w:pPr>
      <w:ind w:leftChars="2500" w:left="100"/>
    </w:pPr>
  </w:style>
  <w:style w:type="character" w:customStyle="1" w:styleId="Char0">
    <w:name w:val="日期 Char"/>
    <w:basedOn w:val="a0"/>
    <w:link w:val="a6"/>
    <w:rsid w:val="00D81A5C"/>
    <w:rPr>
      <w:rFonts w:eastAsiaTheme="minorEastAsia"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Theme="minorEastAsia"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00" w:lineRule="auto"/>
      <w:ind w:firstLine="636"/>
    </w:pPr>
    <w:rPr>
      <w:rFonts w:ascii="仿宋_GB2312" w:eastAsia="仿宋_GB2312"/>
      <w:sz w:val="2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rsid w:val="00D81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81A5C"/>
    <w:rPr>
      <w:rFonts w:eastAsiaTheme="minorEastAsia" w:cstheme="minorBidi"/>
      <w:kern w:val="2"/>
      <w:sz w:val="18"/>
      <w:szCs w:val="18"/>
    </w:rPr>
  </w:style>
  <w:style w:type="paragraph" w:styleId="a6">
    <w:name w:val="Date"/>
    <w:basedOn w:val="a"/>
    <w:next w:val="a"/>
    <w:link w:val="Char0"/>
    <w:rsid w:val="00D81A5C"/>
    <w:pPr>
      <w:ind w:leftChars="2500" w:left="100"/>
    </w:pPr>
  </w:style>
  <w:style w:type="character" w:customStyle="1" w:styleId="Char0">
    <w:name w:val="日期 Char"/>
    <w:basedOn w:val="a0"/>
    <w:link w:val="a6"/>
    <w:rsid w:val="00D81A5C"/>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jkzx</dc:creator>
  <cp:lastModifiedBy>wzj</cp:lastModifiedBy>
  <cp:revision>2</cp:revision>
  <dcterms:created xsi:type="dcterms:W3CDTF">2014-10-29T12:08:00Z</dcterms:created>
  <dcterms:modified xsi:type="dcterms:W3CDTF">2017-12-21T04:21:00Z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