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B8" w:rsidRPr="004D29C2" w:rsidRDefault="00C131B8" w:rsidP="004D29C2">
      <w:pPr>
        <w:rPr>
          <w:rFonts w:ascii="宋体" w:eastAsia="宋体" w:hAnsi="宋体"/>
          <w:b/>
          <w:bCs/>
          <w:spacing w:val="-6"/>
          <w:kern w:val="13"/>
          <w:szCs w:val="21"/>
        </w:rPr>
      </w:pPr>
    </w:p>
    <w:p w:rsidR="004D29C2" w:rsidRPr="004D29C2" w:rsidRDefault="000705E3" w:rsidP="004D29C2">
      <w:pPr>
        <w:widowControl/>
        <w:shd w:val="clear" w:color="auto" w:fill="FFFFFF"/>
        <w:jc w:val="center"/>
        <w:rPr>
          <w:rFonts w:ascii="宋体" w:eastAsia="宋体" w:hAnsi="宋体" w:hint="eastAsia"/>
          <w:b/>
          <w:spacing w:val="-6"/>
          <w:kern w:val="13"/>
          <w:szCs w:val="21"/>
        </w:rPr>
      </w:pPr>
      <w:r w:rsidRPr="004D29C2">
        <w:rPr>
          <w:rFonts w:ascii="宋体" w:eastAsia="宋体" w:hAnsi="宋体" w:hint="eastAsia"/>
          <w:b/>
          <w:spacing w:val="-6"/>
          <w:kern w:val="13"/>
          <w:szCs w:val="21"/>
        </w:rPr>
        <w:t xml:space="preserve">[ </w:t>
      </w:r>
      <w:r w:rsidRPr="004D29C2">
        <w:rPr>
          <w:rFonts w:ascii="宋体" w:eastAsia="宋体" w:hAnsi="宋体" w:hint="eastAsia"/>
          <w:b/>
          <w:spacing w:val="-6"/>
          <w:kern w:val="13"/>
          <w:szCs w:val="21"/>
        </w:rPr>
        <w:t>13672</w:t>
      </w:r>
      <w:r w:rsidRPr="004D29C2">
        <w:rPr>
          <w:rFonts w:ascii="宋体" w:eastAsia="宋体" w:hAnsi="宋体" w:hint="eastAsia"/>
          <w:b/>
          <w:spacing w:val="-6"/>
          <w:kern w:val="13"/>
          <w:szCs w:val="21"/>
        </w:rPr>
        <w:t xml:space="preserve"> ]   </w:t>
      </w:r>
    </w:p>
    <w:p w:rsidR="00C131B8" w:rsidRPr="004D29C2" w:rsidRDefault="000705E3" w:rsidP="004D29C2">
      <w:pPr>
        <w:widowControl/>
        <w:shd w:val="clear" w:color="auto" w:fill="FFFFFF"/>
        <w:jc w:val="center"/>
        <w:rPr>
          <w:rFonts w:ascii="宋体" w:eastAsia="宋体" w:hAnsi="宋体" w:cs="宋体" w:hint="eastAsia"/>
          <w:color w:val="060607"/>
          <w:spacing w:val="4"/>
          <w:kern w:val="0"/>
          <w:sz w:val="30"/>
          <w:szCs w:val="30"/>
        </w:rPr>
      </w:pPr>
      <w:r w:rsidRPr="004D29C2">
        <w:rPr>
          <w:rFonts w:ascii="宋体" w:eastAsia="宋体" w:hAnsi="宋体" w:hint="eastAsia"/>
          <w:b/>
          <w:spacing w:val="-6"/>
          <w:kern w:val="13"/>
          <w:sz w:val="30"/>
          <w:szCs w:val="30"/>
        </w:rPr>
        <w:t>公共政策导论</w:t>
      </w:r>
      <w:r w:rsidRPr="004D29C2">
        <w:rPr>
          <w:rFonts w:ascii="宋体" w:eastAsia="宋体" w:hAnsi="宋体" w:hint="eastAsia"/>
          <w:b/>
          <w:spacing w:val="-6"/>
          <w:kern w:val="13"/>
          <w:sz w:val="30"/>
          <w:szCs w:val="30"/>
        </w:rPr>
        <w:t>自学考试大纲</w:t>
      </w:r>
    </w:p>
    <w:p w:rsidR="004D29C2" w:rsidRPr="004D29C2" w:rsidRDefault="004D29C2" w:rsidP="004D29C2">
      <w:pPr>
        <w:jc w:val="center"/>
        <w:rPr>
          <w:rFonts w:ascii="宋体" w:eastAsia="宋体" w:hAnsi="宋体" w:cs="Times New Roman" w:hint="eastAsia"/>
          <w:szCs w:val="21"/>
        </w:rPr>
      </w:pPr>
      <w:r w:rsidRPr="004D29C2">
        <w:rPr>
          <w:rFonts w:ascii="宋体" w:eastAsia="宋体" w:hAnsi="宋体" w:cs="Times New Roman" w:hint="eastAsia"/>
          <w:szCs w:val="21"/>
        </w:rPr>
        <w:t>浙江省教育考试院</w:t>
      </w:r>
    </w:p>
    <w:p w:rsidR="004D29C2" w:rsidRPr="004D29C2" w:rsidRDefault="004D29C2" w:rsidP="004D29C2">
      <w:pPr>
        <w:jc w:val="center"/>
        <w:rPr>
          <w:rFonts w:ascii="宋体" w:eastAsia="宋体" w:hAnsi="宋体" w:cs="Times New Roman" w:hint="eastAsia"/>
          <w:szCs w:val="21"/>
        </w:rPr>
      </w:pPr>
      <w:r w:rsidRPr="004D29C2">
        <w:rPr>
          <w:rFonts w:ascii="宋体" w:eastAsia="宋体" w:hAnsi="宋体" w:cs="Times New Roman"/>
          <w:szCs w:val="21"/>
        </w:rPr>
        <w:t>2024年12月</w:t>
      </w:r>
    </w:p>
    <w:p w:rsidR="004D29C2" w:rsidRDefault="004D29C2" w:rsidP="004D29C2">
      <w:pPr>
        <w:rPr>
          <w:rFonts w:ascii="宋体" w:eastAsia="宋体" w:hAnsi="宋体" w:cs="Times New Roman" w:hint="eastAsia"/>
          <w:b/>
          <w:szCs w:val="21"/>
        </w:rPr>
      </w:pPr>
    </w:p>
    <w:p w:rsidR="00C131B8" w:rsidRDefault="000705E3" w:rsidP="004D29C2">
      <w:pPr>
        <w:rPr>
          <w:rFonts w:ascii="宋体" w:eastAsia="宋体" w:hAnsi="宋体" w:cs="Times New Roman" w:hint="eastAsia"/>
          <w:b/>
          <w:szCs w:val="21"/>
        </w:rPr>
      </w:pPr>
      <w:r w:rsidRPr="004D29C2">
        <w:rPr>
          <w:rFonts w:ascii="宋体" w:eastAsia="宋体" w:hAnsi="宋体" w:cs="Times New Roman"/>
          <w:b/>
          <w:szCs w:val="21"/>
        </w:rPr>
        <w:t>自学用书：公共政策简明原理，李妮编</w:t>
      </w:r>
      <w:r w:rsidRPr="004D29C2">
        <w:rPr>
          <w:rFonts w:ascii="宋体" w:eastAsia="宋体" w:hAnsi="宋体" w:cs="Times New Roman" w:hint="eastAsia"/>
          <w:b/>
          <w:szCs w:val="21"/>
        </w:rPr>
        <w:t>著</w:t>
      </w:r>
      <w:r w:rsidRPr="004D29C2">
        <w:rPr>
          <w:rFonts w:ascii="宋体" w:eastAsia="宋体" w:hAnsi="宋体" w:cs="Times New Roman"/>
          <w:b/>
          <w:szCs w:val="21"/>
        </w:rPr>
        <w:t>，西安电子科技大学出版社</w:t>
      </w:r>
      <w:r w:rsidRPr="004D29C2">
        <w:rPr>
          <w:rFonts w:ascii="宋体" w:eastAsia="宋体" w:hAnsi="宋体" w:cs="Times New Roman"/>
          <w:b/>
          <w:szCs w:val="21"/>
        </w:rPr>
        <w:t>2023</w:t>
      </w:r>
      <w:r w:rsidRPr="004D29C2">
        <w:rPr>
          <w:rFonts w:ascii="宋体" w:eastAsia="宋体" w:hAnsi="宋体" w:cs="Times New Roman"/>
          <w:b/>
          <w:szCs w:val="21"/>
        </w:rPr>
        <w:t>年</w:t>
      </w:r>
      <w:r w:rsidR="004D29C2">
        <w:rPr>
          <w:rFonts w:ascii="宋体" w:eastAsia="宋体" w:hAnsi="宋体" w:cs="Times New Roman"/>
          <w:b/>
          <w:szCs w:val="21"/>
        </w:rPr>
        <w:t>第一版</w:t>
      </w:r>
    </w:p>
    <w:p w:rsidR="004D29C2" w:rsidRDefault="004D29C2" w:rsidP="004D29C2">
      <w:pPr>
        <w:rPr>
          <w:rFonts w:ascii="宋体" w:eastAsia="宋体" w:hAnsi="宋体" w:cs="Times New Roman" w:hint="eastAsia"/>
          <w:b/>
          <w:szCs w:val="21"/>
        </w:rPr>
      </w:pPr>
    </w:p>
    <w:p w:rsidR="004D29C2" w:rsidRPr="004D29C2" w:rsidRDefault="004D29C2" w:rsidP="004D29C2">
      <w:pPr>
        <w:rPr>
          <w:rFonts w:ascii="宋体" w:eastAsia="宋体" w:hAnsi="宋体" w:cs="Times New Roman"/>
          <w:b/>
          <w:szCs w:val="21"/>
        </w:rPr>
      </w:pPr>
    </w:p>
    <w:p w:rsidR="00C131B8" w:rsidRPr="004D29C2" w:rsidRDefault="000705E3" w:rsidP="004D29C2">
      <w:pPr>
        <w:widowControl/>
        <w:shd w:val="clear" w:color="auto" w:fill="FFFFFF"/>
        <w:jc w:val="left"/>
        <w:rPr>
          <w:rFonts w:ascii="宋体" w:eastAsia="宋体" w:hAnsi="宋体" w:cs="宋体" w:hint="eastAsia"/>
          <w:color w:val="060607"/>
          <w:spacing w:val="4"/>
          <w:kern w:val="0"/>
          <w:szCs w:val="21"/>
        </w:rPr>
      </w:pPr>
      <w:r w:rsidRPr="004D29C2">
        <w:rPr>
          <w:rFonts w:ascii="宋体" w:eastAsia="宋体" w:hAnsi="宋体" w:cs="宋体"/>
          <w:b/>
          <w:bCs/>
          <w:color w:val="060607"/>
          <w:spacing w:val="4"/>
          <w:kern w:val="0"/>
          <w:szCs w:val="21"/>
        </w:rPr>
        <w:t>一、课程性质与设置目的要求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《公共政策</w:t>
      </w:r>
      <w:r w:rsidRPr="004D29C2">
        <w:rPr>
          <w:rFonts w:ascii="宋体" w:eastAsia="宋体" w:hAnsi="宋体" w:cs="宋体" w:hint="eastAsia"/>
          <w:color w:val="060607"/>
          <w:spacing w:val="4"/>
          <w:kern w:val="0"/>
          <w:szCs w:val="21"/>
        </w:rPr>
        <w:t>导论</w:t>
      </w:r>
      <w:r w:rsidRPr="004D29C2">
        <w:rPr>
          <w:rFonts w:ascii="宋体" w:eastAsia="宋体" w:hAnsi="宋体" w:cs="宋体"/>
          <w:color w:val="060607"/>
          <w:spacing w:val="4"/>
          <w:kern w:val="0"/>
          <w:szCs w:val="21"/>
        </w:rPr>
        <w:t>》课程是高等教育自学考试行政管理、公共事业管理等专业的必考课程。本课程旨在使学生全面了解公共政策的基本理论、政策分析方法以及政策制定与实施的过程。通过本课程的学习，学生应能够理解公共政策在</w:t>
      </w:r>
      <w:r w:rsidRPr="004D29C2">
        <w:rPr>
          <w:rFonts w:ascii="宋体" w:eastAsia="宋体" w:hAnsi="宋体" w:cs="宋体" w:hint="eastAsia"/>
          <w:color w:val="060607"/>
          <w:spacing w:val="4"/>
          <w:kern w:val="0"/>
          <w:szCs w:val="21"/>
        </w:rPr>
        <w:t>国家治理、</w:t>
      </w:r>
      <w:r w:rsidRPr="004D29C2">
        <w:rPr>
          <w:rFonts w:ascii="宋体" w:eastAsia="宋体" w:hAnsi="宋体" w:cs="宋体"/>
          <w:color w:val="060607"/>
          <w:spacing w:val="4"/>
          <w:kern w:val="0"/>
          <w:szCs w:val="21"/>
        </w:rPr>
        <w:t>社会服务中的作用，分析政策问题，评估政策效果，并提出政策建议。</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公共政策简明原理》总共有九章。第一章绪论，导入了公共政策的基本概念、发展历史、结构与功能，是为序章。第二至四章，开始阐述公共政策系统、公共政策工具和公共政策模型。第五至八章，系统呈现公共政策的系列过程，包括公共政策的制定、公共政策执行、公共政策的评估与监控、公共政策的调整、终结与周期。第九章，从政策分析基本含义和概念入手，对政策分析在现代社会的具体应用进行介绍，是为全书的总结性陈词。</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学习本课程的要求是；自学应考者应紧密联系我国公共政策运作的实际情况，掌握公共政策的基础理论、基本知识与分析技能，为理解国家</w:t>
      </w:r>
      <w:r w:rsidRPr="004D29C2">
        <w:rPr>
          <w:rFonts w:ascii="宋体" w:eastAsia="宋体" w:hAnsi="宋体" w:cs="宋体" w:hint="eastAsia"/>
          <w:color w:val="060607"/>
          <w:spacing w:val="4"/>
          <w:kern w:val="0"/>
          <w:szCs w:val="21"/>
        </w:rPr>
        <w:t>治理、公共事务部门的运转，乃至从事相应的工作奠定良好的理论基础和实践基础。</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left"/>
        <w:rPr>
          <w:rFonts w:ascii="宋体" w:eastAsia="宋体" w:hAnsi="宋体" w:cs="宋体" w:hint="eastAsia"/>
          <w:color w:val="060607"/>
          <w:spacing w:val="4"/>
          <w:kern w:val="0"/>
          <w:szCs w:val="21"/>
        </w:rPr>
      </w:pPr>
      <w:r w:rsidRPr="004D29C2">
        <w:rPr>
          <w:rFonts w:ascii="宋体" w:eastAsia="宋体" w:hAnsi="宋体" w:cs="宋体"/>
          <w:b/>
          <w:bCs/>
          <w:color w:val="060607"/>
          <w:spacing w:val="4"/>
          <w:kern w:val="0"/>
          <w:szCs w:val="21"/>
        </w:rPr>
        <w:t>二、考核内容及目标</w:t>
      </w: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1</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绪论</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学习目的和要求</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w:t>
      </w:r>
      <w:r w:rsidRPr="004D29C2">
        <w:rPr>
          <w:rFonts w:ascii="宋体" w:eastAsia="宋体" w:hAnsi="宋体" w:cs="宋体"/>
          <w:color w:val="060607"/>
          <w:spacing w:val="4"/>
          <w:kern w:val="0"/>
          <w:szCs w:val="21"/>
        </w:rPr>
        <w:t>掌握公共政策学的发展脉络</w:t>
      </w:r>
      <w:r w:rsidRPr="004D29C2">
        <w:rPr>
          <w:rFonts w:ascii="宋体" w:eastAsia="宋体" w:hAnsi="宋体" w:cs="宋体" w:hint="eastAsia"/>
          <w:color w:val="060607"/>
          <w:spacing w:val="4"/>
          <w:kern w:val="0"/>
          <w:szCs w:val="21"/>
        </w:rPr>
        <w:t>；</w:t>
      </w:r>
      <w:r w:rsidRPr="004D29C2">
        <w:rPr>
          <w:rFonts w:ascii="宋体" w:eastAsia="宋体" w:hAnsi="宋体" w:cs="宋体"/>
          <w:color w:val="060607"/>
          <w:spacing w:val="4"/>
          <w:kern w:val="0"/>
          <w:szCs w:val="21"/>
        </w:rPr>
        <w:t>理解公共政策的</w:t>
      </w:r>
      <w:r w:rsidRPr="004D29C2">
        <w:rPr>
          <w:rFonts w:ascii="宋体" w:eastAsia="宋体" w:hAnsi="宋体" w:cs="宋体" w:hint="eastAsia"/>
          <w:color w:val="060607"/>
          <w:spacing w:val="4"/>
          <w:kern w:val="0"/>
          <w:szCs w:val="21"/>
        </w:rPr>
        <w:t>基本概念、本质内涵、主要表现形式、分类和基本特征</w:t>
      </w:r>
      <w:r w:rsidRPr="004D29C2">
        <w:rPr>
          <w:rFonts w:ascii="宋体" w:eastAsia="宋体" w:hAnsi="宋体" w:cs="宋体"/>
          <w:color w:val="060607"/>
          <w:spacing w:val="4"/>
          <w:kern w:val="0"/>
          <w:szCs w:val="21"/>
        </w:rPr>
        <w:t>及其结构与功能</w:t>
      </w:r>
      <w:r w:rsidRPr="004D29C2">
        <w:rPr>
          <w:rFonts w:ascii="宋体" w:eastAsia="宋体" w:hAnsi="宋体" w:cs="宋体" w:hint="eastAsia"/>
          <w:color w:val="060607"/>
          <w:spacing w:val="4"/>
          <w:kern w:val="0"/>
          <w:szCs w:val="21"/>
        </w:rPr>
        <w:t>；</w:t>
      </w:r>
      <w:r w:rsidRPr="004D29C2">
        <w:rPr>
          <w:rFonts w:ascii="宋体" w:eastAsia="宋体" w:hAnsi="宋体" w:cs="宋体"/>
          <w:color w:val="060607"/>
          <w:spacing w:val="4"/>
          <w:kern w:val="0"/>
          <w:szCs w:val="21"/>
        </w:rPr>
        <w:t>了解学习公共政策的意义</w:t>
      </w:r>
      <w:r w:rsidRPr="004D29C2">
        <w:rPr>
          <w:rFonts w:ascii="宋体" w:eastAsia="宋体" w:hAnsi="宋体" w:cs="宋体" w:hint="eastAsia"/>
          <w:color w:val="060607"/>
          <w:spacing w:val="4"/>
          <w:kern w:val="0"/>
          <w:szCs w:val="21"/>
        </w:rPr>
        <w:t>，做到学以致用</w:t>
      </w:r>
      <w:r w:rsidRPr="004D29C2">
        <w:rPr>
          <w:rFonts w:ascii="宋体" w:eastAsia="宋体" w:hAnsi="宋体" w:cs="宋体"/>
          <w:color w:val="060607"/>
          <w:spacing w:val="4"/>
          <w:kern w:val="0"/>
          <w:szCs w:val="21"/>
        </w:rPr>
        <w:t>。</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考核知识点</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公共政策学的产生与发展</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公共政策的含义</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公共政策的结构与功能</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学习公共政策的意义</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公共政策学的发展阶段</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color w:val="060607"/>
          <w:spacing w:val="4"/>
          <w:kern w:val="0"/>
          <w:szCs w:val="21"/>
        </w:rPr>
        <w:t>识记：</w:t>
      </w:r>
      <w:r w:rsidRPr="004D29C2">
        <w:rPr>
          <w:rFonts w:ascii="宋体" w:eastAsia="宋体" w:hAnsi="宋体" w:cs="宋体" w:hint="eastAsia"/>
          <w:color w:val="060607"/>
          <w:spacing w:val="4"/>
          <w:kern w:val="0"/>
          <w:szCs w:val="21"/>
        </w:rPr>
        <w:t>公共政策学诞生的标志</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理解：公共政策学的中国化</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公共政策的基本含义</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理解：公共政策的形式</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简单应用：公共政策的分类</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3.</w:t>
      </w:r>
      <w:bookmarkStart w:id="0" w:name="_Hlk184782193"/>
      <w:r w:rsidRPr="004D29C2">
        <w:rPr>
          <w:rFonts w:ascii="宋体" w:eastAsia="宋体" w:hAnsi="宋体" w:cs="宋体" w:hint="eastAsia"/>
          <w:color w:val="060607"/>
          <w:spacing w:val="4"/>
          <w:kern w:val="0"/>
          <w:szCs w:val="21"/>
        </w:rPr>
        <w:t>识记：</w:t>
      </w:r>
      <w:bookmarkEnd w:id="0"/>
      <w:r w:rsidRPr="004D29C2">
        <w:rPr>
          <w:rFonts w:ascii="宋体" w:eastAsia="宋体" w:hAnsi="宋体" w:cs="宋体" w:hint="eastAsia"/>
          <w:color w:val="060607"/>
          <w:spacing w:val="4"/>
          <w:kern w:val="0"/>
          <w:szCs w:val="21"/>
        </w:rPr>
        <w:t>公共政策的特征</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lastRenderedPageBreak/>
        <w:t>（三）公共的结构与功能</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识记：公共政策的功能</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（四）学习公共政策的意义</w:t>
      </w:r>
    </w:p>
    <w:p w:rsidR="00C131B8"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color w:val="060607"/>
          <w:spacing w:val="4"/>
          <w:kern w:val="0"/>
          <w:szCs w:val="21"/>
        </w:rPr>
        <w:t>简单应用：分析学习公共政策的重要</w:t>
      </w:r>
      <w:r w:rsidRPr="004D29C2">
        <w:rPr>
          <w:rFonts w:ascii="宋体" w:eastAsia="宋体" w:hAnsi="宋体" w:cs="宋体" w:hint="eastAsia"/>
          <w:color w:val="060607"/>
          <w:spacing w:val="4"/>
          <w:kern w:val="0"/>
          <w:szCs w:val="21"/>
        </w:rPr>
        <w:t>意义</w:t>
      </w:r>
    </w:p>
    <w:p w:rsidR="004D29C2" w:rsidRPr="004D29C2" w:rsidRDefault="004D29C2" w:rsidP="004D29C2">
      <w:pPr>
        <w:widowControl/>
        <w:shd w:val="clear" w:color="auto" w:fill="FFFFFF"/>
        <w:ind w:firstLine="36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2</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公共政策系统</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学习目的和要求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w:t>
      </w:r>
      <w:r w:rsidRPr="004D29C2">
        <w:rPr>
          <w:rFonts w:ascii="宋体" w:eastAsia="宋体" w:hAnsi="宋体" w:cs="宋体"/>
          <w:color w:val="060607"/>
          <w:spacing w:val="4"/>
          <w:kern w:val="0"/>
          <w:szCs w:val="21"/>
        </w:rPr>
        <w:t>掌握政策主体、政策客体和政策环境的概念</w:t>
      </w:r>
      <w:r w:rsidRPr="004D29C2">
        <w:rPr>
          <w:rFonts w:ascii="宋体" w:eastAsia="宋体" w:hAnsi="宋体" w:cs="宋体" w:hint="eastAsia"/>
          <w:color w:val="060607"/>
          <w:spacing w:val="4"/>
          <w:kern w:val="0"/>
          <w:szCs w:val="21"/>
        </w:rPr>
        <w:t>及其构成要素，</w:t>
      </w:r>
      <w:r w:rsidRPr="004D29C2">
        <w:rPr>
          <w:rFonts w:ascii="宋体" w:eastAsia="宋体" w:hAnsi="宋体" w:cs="宋体"/>
          <w:color w:val="060607"/>
          <w:spacing w:val="4"/>
          <w:kern w:val="0"/>
          <w:szCs w:val="21"/>
        </w:rPr>
        <w:t>理解公共决策体制的构成</w:t>
      </w:r>
      <w:r w:rsidRPr="004D29C2">
        <w:rPr>
          <w:rFonts w:ascii="宋体" w:eastAsia="宋体" w:hAnsi="宋体" w:cs="宋体" w:hint="eastAsia"/>
          <w:color w:val="060607"/>
          <w:spacing w:val="4"/>
          <w:kern w:val="0"/>
          <w:szCs w:val="21"/>
        </w:rPr>
        <w:t>，从而对公共政策系统有一个较为全面的认识和了解，为公共政策的后续学习打下坚实基础。</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考核知识点</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政策主体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政策客体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政策环境</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公共决策体制</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（一）政策主体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 xml:space="preserve">1. </w:t>
      </w:r>
      <w:r w:rsidRPr="004D29C2">
        <w:rPr>
          <w:rFonts w:ascii="宋体" w:eastAsia="宋体" w:hAnsi="宋体" w:cs="宋体" w:hint="eastAsia"/>
          <w:color w:val="060607"/>
          <w:spacing w:val="4"/>
          <w:kern w:val="0"/>
          <w:szCs w:val="21"/>
        </w:rPr>
        <w:t>识记：</w:t>
      </w:r>
      <w:bookmarkStart w:id="1" w:name="_Hlk184791118"/>
      <w:r w:rsidRPr="004D29C2">
        <w:rPr>
          <w:rFonts w:ascii="宋体" w:eastAsia="宋体" w:hAnsi="宋体" w:cs="宋体" w:hint="eastAsia"/>
          <w:color w:val="060607"/>
          <w:spacing w:val="4"/>
          <w:kern w:val="0"/>
          <w:szCs w:val="21"/>
        </w:rPr>
        <w:t>政策主体</w:t>
      </w:r>
      <w:bookmarkEnd w:id="1"/>
      <w:r w:rsidRPr="004D29C2">
        <w:rPr>
          <w:rFonts w:ascii="宋体" w:eastAsia="宋体" w:hAnsi="宋体" w:cs="宋体" w:hint="eastAsia"/>
          <w:color w:val="060607"/>
          <w:spacing w:val="4"/>
          <w:kern w:val="0"/>
          <w:szCs w:val="21"/>
        </w:rPr>
        <w:t>的定义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 xml:space="preserve"> </w:t>
      </w:r>
      <w:r w:rsidRPr="004D29C2">
        <w:rPr>
          <w:rFonts w:ascii="宋体" w:eastAsia="宋体" w:hAnsi="宋体" w:cs="宋体" w:hint="eastAsia"/>
          <w:color w:val="060607"/>
          <w:spacing w:val="4"/>
          <w:kern w:val="0"/>
          <w:szCs w:val="21"/>
        </w:rPr>
        <w:t>理解：政策主体的分类</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政策客体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hint="eastAsia"/>
          <w:color w:val="060607"/>
          <w:spacing w:val="4"/>
          <w:kern w:val="0"/>
          <w:szCs w:val="21"/>
        </w:rPr>
        <w:t>理解：社会问题和公共政策问题的关系</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识记：政策抗拒的原因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（三）政策环境</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理解：政策环境的构成因素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公共决策体制</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理解：公共决策权配置的方式</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识记：公共决策的规则</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3</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简单应用：公共决策体制的类型</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3</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公共政策工具</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学习目的和要求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通过本章学习，掌握公共政策工具的基本概念、政策工具的类型，理解影响公共政策工具选择的主要因素，最终掌握如何恰当地选择和配置政策工具解决政策问题，达成政策目标。</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bookmarkStart w:id="2" w:name="_Hlk184782946"/>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考核知识点</w:t>
      </w:r>
    </w:p>
    <w:bookmarkEnd w:id="2"/>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政策工具的含义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bookmarkStart w:id="3" w:name="_Hlk184782595"/>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政策工具的分类</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bookmarkStart w:id="4" w:name="_Hlk184782663"/>
      <w:bookmarkEnd w:id="3"/>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政策工具的选择与配置</w:t>
      </w:r>
    </w:p>
    <w:bookmarkEnd w:id="4"/>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（一）政策工具的含义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hint="eastAsia"/>
          <w:color w:val="060607"/>
          <w:spacing w:val="4"/>
          <w:kern w:val="0"/>
          <w:szCs w:val="21"/>
        </w:rPr>
        <w:t>识记：政策工具的定义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（二）政策工具的分类</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1.</w:t>
      </w:r>
      <w:r w:rsidRPr="004D29C2">
        <w:rPr>
          <w:rFonts w:ascii="宋体" w:eastAsia="宋体" w:hAnsi="宋体" w:cs="宋体" w:hint="eastAsia"/>
          <w:color w:val="060607"/>
          <w:spacing w:val="4"/>
          <w:kern w:val="0"/>
          <w:szCs w:val="21"/>
        </w:rPr>
        <w:t>理解：政策工具的类型划分</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（三）政策工具的选择与配置</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lastRenderedPageBreak/>
        <w:t>1.</w:t>
      </w:r>
      <w:r w:rsidRPr="004D29C2">
        <w:rPr>
          <w:rFonts w:ascii="宋体" w:eastAsia="宋体" w:hAnsi="宋体" w:cs="宋体"/>
          <w:color w:val="060607"/>
          <w:spacing w:val="4"/>
          <w:kern w:val="0"/>
          <w:szCs w:val="21"/>
        </w:rPr>
        <w:t>识记：</w:t>
      </w:r>
      <w:r w:rsidRPr="004D29C2">
        <w:rPr>
          <w:rFonts w:ascii="宋体" w:eastAsia="宋体" w:hAnsi="宋体" w:cs="宋体" w:hint="eastAsia"/>
          <w:color w:val="060607"/>
          <w:spacing w:val="4"/>
          <w:kern w:val="0"/>
          <w:szCs w:val="21"/>
        </w:rPr>
        <w:t>政策工具选择的定义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2.</w:t>
      </w:r>
      <w:r w:rsidRPr="004D29C2">
        <w:rPr>
          <w:rFonts w:ascii="宋体" w:eastAsia="宋体" w:hAnsi="宋体" w:cs="宋体" w:hint="eastAsia"/>
          <w:color w:val="060607"/>
          <w:spacing w:val="4"/>
          <w:kern w:val="0"/>
          <w:szCs w:val="21"/>
        </w:rPr>
        <w:t>理解：政策工具选择的影响因素</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3.</w:t>
      </w:r>
      <w:r w:rsidRPr="004D29C2">
        <w:rPr>
          <w:rFonts w:ascii="宋体" w:eastAsia="宋体" w:hAnsi="宋体" w:cs="宋体" w:hint="eastAsia"/>
          <w:color w:val="060607"/>
          <w:spacing w:val="4"/>
          <w:kern w:val="0"/>
          <w:szCs w:val="21"/>
        </w:rPr>
        <w:t>简单应用：如何选择和配置恰当的政策工具</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4</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公共政策模型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学习目的和要求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识记政策过程的定义和不同政策模型的名称，理解借助模型进行公共政策分析的原因，不同政策模型之间的演进关系，以及如何根据政策过程选择适当的政策模型，并能运用渐进主义模型、“上下来去”模型等展开简单或综合运用。</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考核知识点</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政策过程与政策模型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传统公共政策模型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基于中国经验的公共政策模型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政策过程与政策模型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w:t>
      </w:r>
      <w:bookmarkStart w:id="5" w:name="_Hlk184791166"/>
      <w:r w:rsidRPr="004D29C2">
        <w:rPr>
          <w:rFonts w:ascii="宋体" w:eastAsia="宋体" w:hAnsi="宋体" w:cs="宋体" w:hint="eastAsia"/>
          <w:color w:val="060607"/>
          <w:spacing w:val="4"/>
          <w:kern w:val="0"/>
          <w:szCs w:val="21"/>
        </w:rPr>
        <w:t>政策过程</w:t>
      </w:r>
      <w:bookmarkEnd w:id="5"/>
      <w:r w:rsidRPr="004D29C2">
        <w:rPr>
          <w:rFonts w:ascii="宋体" w:eastAsia="宋体" w:hAnsi="宋体" w:cs="宋体" w:hint="eastAsia"/>
          <w:color w:val="060607"/>
          <w:spacing w:val="4"/>
          <w:kern w:val="0"/>
          <w:szCs w:val="21"/>
        </w:rPr>
        <w:t>的定义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理解：借助模型进行公共政策分析的原因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传统公共政策模型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color w:val="060607"/>
          <w:spacing w:val="4"/>
          <w:kern w:val="0"/>
          <w:szCs w:val="21"/>
        </w:rPr>
        <w:t>识记：不同政策模型的名称</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w:t>
      </w:r>
      <w:bookmarkStart w:id="6" w:name="_Hlk184791841"/>
      <w:r w:rsidRPr="004D29C2">
        <w:rPr>
          <w:rFonts w:ascii="宋体" w:eastAsia="宋体" w:hAnsi="宋体" w:cs="宋体" w:hint="eastAsia"/>
          <w:color w:val="060607"/>
          <w:spacing w:val="4"/>
          <w:kern w:val="0"/>
          <w:szCs w:val="21"/>
        </w:rPr>
        <w:t>有限理性模型相较完全理性模型的改进</w:t>
      </w:r>
    </w:p>
    <w:bookmarkEnd w:id="6"/>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3.</w:t>
      </w:r>
      <w:r w:rsidRPr="004D29C2">
        <w:rPr>
          <w:rFonts w:ascii="宋体" w:eastAsia="宋体" w:hAnsi="宋体" w:cs="宋体" w:hint="eastAsia"/>
          <w:color w:val="060607"/>
          <w:spacing w:val="4"/>
          <w:kern w:val="0"/>
          <w:szCs w:val="21"/>
        </w:rPr>
        <w:t>简单应用：渐进主义模型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基于中国经验的公共政策模型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综合应用：利用“上下来去”模型对当代中国的一项政策进行分析</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2.</w:t>
      </w:r>
      <w:r w:rsidRPr="004D29C2">
        <w:rPr>
          <w:rFonts w:ascii="宋体" w:eastAsia="宋体" w:hAnsi="宋体" w:cs="宋体"/>
          <w:color w:val="060607"/>
          <w:spacing w:val="4"/>
          <w:kern w:val="0"/>
          <w:szCs w:val="21"/>
        </w:rPr>
        <w:t>理解：如何根据政策过程选择适当的政策模型</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5</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公共政策制定</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bookmarkStart w:id="7" w:name="_Hlk184785153"/>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学习目的和要求</w:t>
      </w:r>
    </w:p>
    <w:bookmarkEnd w:id="7"/>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w:t>
      </w:r>
      <w:r w:rsidRPr="004D29C2">
        <w:rPr>
          <w:rFonts w:ascii="宋体" w:eastAsia="宋体" w:hAnsi="宋体" w:cs="宋体"/>
          <w:color w:val="060607"/>
          <w:spacing w:val="4"/>
          <w:kern w:val="0"/>
          <w:szCs w:val="21"/>
        </w:rPr>
        <w:t>掌握政策问题的概念、属性和分类</w:t>
      </w:r>
      <w:r w:rsidRPr="004D29C2">
        <w:rPr>
          <w:rFonts w:ascii="宋体" w:eastAsia="宋体" w:hAnsi="宋体" w:cs="宋体" w:hint="eastAsia"/>
          <w:color w:val="060607"/>
          <w:spacing w:val="4"/>
          <w:kern w:val="0"/>
          <w:szCs w:val="21"/>
        </w:rPr>
        <w:t>，</w:t>
      </w:r>
      <w:r w:rsidRPr="004D29C2">
        <w:rPr>
          <w:rFonts w:ascii="宋体" w:eastAsia="宋体" w:hAnsi="宋体" w:cs="宋体"/>
          <w:color w:val="060607"/>
          <w:spacing w:val="4"/>
          <w:kern w:val="0"/>
          <w:szCs w:val="21"/>
        </w:rPr>
        <w:t>理解政策问题的提出和政策议程的设置</w:t>
      </w:r>
      <w:r w:rsidRPr="004D29C2">
        <w:rPr>
          <w:rFonts w:ascii="宋体" w:eastAsia="宋体" w:hAnsi="宋体" w:cs="宋体" w:hint="eastAsia"/>
          <w:color w:val="060607"/>
          <w:spacing w:val="4"/>
          <w:kern w:val="0"/>
          <w:szCs w:val="21"/>
        </w:rPr>
        <w:t>，并认识到做出恰当的政策规划和选择对后续政策出台和执行的重要意义。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bookmarkStart w:id="8" w:name="_Hlk184785173"/>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考核知识点</w:t>
      </w:r>
    </w:p>
    <w:bookmarkEnd w:id="8"/>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政策问题的概念、属性和分类</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公共问题的提出</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问题认定与政策议程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政策方案的规划与抉择</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政策问题的概念、属性和分类</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1.</w:t>
      </w:r>
      <w:r w:rsidRPr="004D29C2">
        <w:rPr>
          <w:rFonts w:ascii="宋体" w:eastAsia="宋体" w:hAnsi="宋体" w:cs="宋体" w:hint="eastAsia"/>
          <w:color w:val="060607"/>
          <w:spacing w:val="4"/>
          <w:kern w:val="0"/>
          <w:szCs w:val="21"/>
        </w:rPr>
        <w:t>理解：私人问题、公共问题与政策问题的区别</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2.</w:t>
      </w:r>
      <w:bookmarkStart w:id="9" w:name="_Hlk184784779"/>
      <w:r w:rsidRPr="004D29C2">
        <w:rPr>
          <w:rFonts w:ascii="宋体" w:eastAsia="宋体" w:hAnsi="宋体" w:cs="宋体" w:hint="eastAsia"/>
          <w:color w:val="060607"/>
          <w:spacing w:val="4"/>
          <w:kern w:val="0"/>
          <w:szCs w:val="21"/>
        </w:rPr>
        <w:t>识记：</w:t>
      </w:r>
      <w:bookmarkEnd w:id="9"/>
      <w:r w:rsidRPr="004D29C2">
        <w:rPr>
          <w:rFonts w:ascii="宋体" w:eastAsia="宋体" w:hAnsi="宋体" w:cs="宋体" w:hint="eastAsia"/>
          <w:color w:val="060607"/>
          <w:spacing w:val="4"/>
          <w:kern w:val="0"/>
          <w:szCs w:val="21"/>
        </w:rPr>
        <w:t>政策问题的基本内涵</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公共问题的提出</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问题认定与政策议程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bookmarkStart w:id="10" w:name="_Hlk184784793"/>
      <w:r w:rsidRPr="004D29C2">
        <w:rPr>
          <w:rFonts w:ascii="宋体" w:eastAsia="宋体" w:hAnsi="宋体" w:cs="宋体" w:hint="eastAsia"/>
          <w:color w:val="060607"/>
          <w:spacing w:val="4"/>
          <w:kern w:val="0"/>
          <w:szCs w:val="21"/>
        </w:rPr>
        <w:t>识记：</w:t>
      </w:r>
      <w:bookmarkEnd w:id="10"/>
      <w:r w:rsidRPr="004D29C2">
        <w:rPr>
          <w:rFonts w:ascii="宋体" w:eastAsia="宋体" w:hAnsi="宋体" w:cs="宋体" w:hint="eastAsia"/>
          <w:color w:val="060607"/>
          <w:spacing w:val="4"/>
          <w:kern w:val="0"/>
          <w:szCs w:val="21"/>
        </w:rPr>
        <w:t>系统议程与政府议程的联系和区分</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理解：公共问题进入政策议程的条件</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3</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简单应用：利用约翰·金登的三源流模型分析某项政策议程的设立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政策方案的规划与抉择</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lastRenderedPageBreak/>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识记：公共政策的基本目标</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理解：确定公共政策目标的原则</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6</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公共政策执行</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一、学习目的和要求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w:t>
      </w:r>
      <w:r w:rsidRPr="004D29C2">
        <w:rPr>
          <w:rFonts w:ascii="宋体" w:eastAsia="宋体" w:hAnsi="宋体" w:cs="宋体"/>
          <w:color w:val="060607"/>
          <w:spacing w:val="4"/>
          <w:kern w:val="0"/>
          <w:szCs w:val="21"/>
        </w:rPr>
        <w:t>掌握政策执行的含义与</w:t>
      </w:r>
      <w:r w:rsidRPr="004D29C2">
        <w:rPr>
          <w:rFonts w:ascii="宋体" w:eastAsia="宋体" w:hAnsi="宋体" w:cs="宋体" w:hint="eastAsia"/>
          <w:color w:val="060607"/>
          <w:spacing w:val="4"/>
          <w:kern w:val="0"/>
          <w:szCs w:val="21"/>
        </w:rPr>
        <w:t>几种常用的政策</w:t>
      </w:r>
      <w:r w:rsidRPr="004D29C2">
        <w:rPr>
          <w:rFonts w:ascii="宋体" w:eastAsia="宋体" w:hAnsi="宋体" w:cs="宋体"/>
          <w:color w:val="060607"/>
          <w:spacing w:val="4"/>
          <w:kern w:val="0"/>
          <w:szCs w:val="21"/>
        </w:rPr>
        <w:t>模型</w:t>
      </w:r>
      <w:r w:rsidRPr="004D29C2">
        <w:rPr>
          <w:rFonts w:ascii="宋体" w:eastAsia="宋体" w:hAnsi="宋体" w:cs="宋体" w:hint="eastAsia"/>
          <w:color w:val="060607"/>
          <w:spacing w:val="4"/>
          <w:kern w:val="0"/>
          <w:szCs w:val="21"/>
        </w:rPr>
        <w:t>，</w:t>
      </w:r>
      <w:r w:rsidRPr="004D29C2">
        <w:rPr>
          <w:rFonts w:ascii="宋体" w:eastAsia="宋体" w:hAnsi="宋体" w:cs="宋体"/>
          <w:color w:val="060607"/>
          <w:spacing w:val="4"/>
          <w:kern w:val="0"/>
          <w:szCs w:val="21"/>
        </w:rPr>
        <w:t>理解政策执行过程</w:t>
      </w:r>
      <w:r w:rsidRPr="004D29C2">
        <w:rPr>
          <w:rFonts w:ascii="宋体" w:eastAsia="宋体" w:hAnsi="宋体" w:cs="宋体" w:hint="eastAsia"/>
          <w:color w:val="060607"/>
          <w:spacing w:val="4"/>
          <w:kern w:val="0"/>
          <w:szCs w:val="21"/>
        </w:rPr>
        <w:t>的三个阶段和主要因素，最后要了解什么是政策执行偏差，面对政策执行偏差要如何</w:t>
      </w:r>
      <w:r w:rsidRPr="004D29C2">
        <w:rPr>
          <w:rFonts w:ascii="宋体" w:eastAsia="宋体" w:hAnsi="宋体" w:cs="宋体"/>
          <w:color w:val="060607"/>
          <w:spacing w:val="4"/>
          <w:kern w:val="0"/>
          <w:szCs w:val="21"/>
        </w:rPr>
        <w:t>矫正</w:t>
      </w:r>
      <w:r w:rsidRPr="004D29C2">
        <w:rPr>
          <w:rFonts w:ascii="宋体" w:eastAsia="宋体" w:hAnsi="宋体" w:cs="宋体" w:hint="eastAsia"/>
          <w:color w:val="060607"/>
          <w:spacing w:val="4"/>
          <w:kern w:val="0"/>
          <w:szCs w:val="21"/>
        </w:rPr>
        <w:t>，以尽可能地减少政策执行偏差带来的消极影响。</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二、考核知识点</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政策执行的含义与模型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政策执行过程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政策执行偏差及矫正。</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政策执行的含义与模型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识记：政策执行模型的名称</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理解：“上下来去”模型的内涵</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政策执行过程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识记：政策执行的三个阶段</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理解：影响政策执行的主要因素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政策执行偏差及矫正</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理解：政策执行偏差产生的原因</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简单应用：政策执行偏差的矫正</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7</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公共政策的评估与监控</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一、学习目的和要求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w:t>
      </w:r>
      <w:r w:rsidRPr="004D29C2">
        <w:rPr>
          <w:rFonts w:ascii="宋体" w:eastAsia="宋体" w:hAnsi="宋体" w:cs="宋体"/>
          <w:color w:val="060607"/>
          <w:spacing w:val="4"/>
          <w:kern w:val="0"/>
          <w:szCs w:val="21"/>
        </w:rPr>
        <w:t>掌握政策评估的含义、作用和主体</w:t>
      </w:r>
      <w:r w:rsidRPr="004D29C2">
        <w:rPr>
          <w:rFonts w:ascii="宋体" w:eastAsia="宋体" w:hAnsi="宋体" w:cs="宋体" w:hint="eastAsia"/>
          <w:color w:val="060607"/>
          <w:spacing w:val="4"/>
          <w:kern w:val="0"/>
          <w:szCs w:val="21"/>
        </w:rPr>
        <w:t>，</w:t>
      </w:r>
      <w:r w:rsidRPr="004D29C2">
        <w:rPr>
          <w:rFonts w:ascii="宋体" w:eastAsia="宋体" w:hAnsi="宋体" w:cs="宋体"/>
          <w:color w:val="060607"/>
          <w:spacing w:val="4"/>
          <w:kern w:val="0"/>
          <w:szCs w:val="21"/>
        </w:rPr>
        <w:t>理解政策评估的过程、标准及影响因素</w:t>
      </w:r>
      <w:r w:rsidRPr="004D29C2">
        <w:rPr>
          <w:rFonts w:ascii="宋体" w:eastAsia="宋体" w:hAnsi="宋体" w:cs="宋体" w:hint="eastAsia"/>
          <w:color w:val="060607"/>
          <w:spacing w:val="4"/>
          <w:kern w:val="0"/>
          <w:szCs w:val="21"/>
        </w:rPr>
        <w:t>，能够知晓政策评估的系列方法，并明白公共政策监控的重要作用，并对公共政策监控机构的基本构成有所把握。</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二、考核知识点</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政策评估的含义、作用和主体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政策评估的过程、标准及影响因素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政策评估的方法</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公共政策的监控</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政策评估的含义、作用和主体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识记：政策评估的含义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理解：政策评估的类型</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政策评估的过程、标准及影响因素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识记：政策评估的事实标准与价值标准</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理解：政策评估的影响因素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政策评估的方法</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识记：评估方法的名称</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公共政策的监控</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识记：公共政策监控的定义和作用</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lastRenderedPageBreak/>
        <w:t>2.</w:t>
      </w:r>
      <w:r w:rsidRPr="004D29C2">
        <w:rPr>
          <w:rFonts w:ascii="宋体" w:eastAsia="宋体" w:hAnsi="宋体" w:cs="宋体" w:hint="eastAsia"/>
          <w:color w:val="060607"/>
          <w:spacing w:val="4"/>
          <w:kern w:val="0"/>
          <w:szCs w:val="21"/>
        </w:rPr>
        <w:t>理解：公共政策监控机构的构成</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b/>
          <w:bCs/>
          <w:color w:val="060607"/>
          <w:spacing w:val="4"/>
          <w:kern w:val="0"/>
          <w:szCs w:val="21"/>
        </w:rPr>
        <w:t>第</w:t>
      </w:r>
      <w:r w:rsidRPr="004D29C2">
        <w:rPr>
          <w:rFonts w:ascii="宋体" w:eastAsia="宋体" w:hAnsi="宋体" w:cs="宋体"/>
          <w:b/>
          <w:bCs/>
          <w:color w:val="060607"/>
          <w:spacing w:val="4"/>
          <w:kern w:val="0"/>
          <w:szCs w:val="21"/>
        </w:rPr>
        <w:t>8</w:t>
      </w:r>
      <w:r w:rsidRPr="004D29C2">
        <w:rPr>
          <w:rFonts w:ascii="宋体" w:eastAsia="宋体" w:hAnsi="宋体" w:cs="宋体"/>
          <w:b/>
          <w:bCs/>
          <w:color w:val="060607"/>
          <w:spacing w:val="4"/>
          <w:kern w:val="0"/>
          <w:szCs w:val="21"/>
        </w:rPr>
        <w:t>章</w:t>
      </w:r>
      <w:r w:rsidRPr="004D29C2">
        <w:rPr>
          <w:rFonts w:ascii="宋体" w:eastAsia="宋体" w:hAnsi="宋体" w:cs="宋体"/>
          <w:b/>
          <w:bCs/>
          <w:color w:val="060607"/>
          <w:spacing w:val="4"/>
          <w:kern w:val="0"/>
          <w:szCs w:val="21"/>
        </w:rPr>
        <w:t xml:space="preserve"> </w:t>
      </w:r>
      <w:r w:rsidRPr="004D29C2">
        <w:rPr>
          <w:rFonts w:ascii="宋体" w:eastAsia="宋体" w:hAnsi="宋体" w:cs="宋体"/>
          <w:b/>
          <w:bCs/>
          <w:color w:val="060607"/>
          <w:spacing w:val="4"/>
          <w:kern w:val="0"/>
          <w:szCs w:val="21"/>
        </w:rPr>
        <w:t>公共政策的调整、终结与周期</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一、学习目的和要求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通过本章的学习，掌握政策调整、政策终结与政策周期的基本含义，能够识记政策调整的原则和政策终结的形式，并能够理解政策调整的原因、政策终结的策略，并明晰研究政策周期的意义。</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考核知识点</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公共政策的调整</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公共政策的终结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公共政策的周期</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公共政策的调整</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识记：政策调整的原则</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理解：政策调整的原因</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公共政策的终结</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识记：政策终结的形式</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理解：政策终结的策略</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公共政策的周期</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识记：政策生命周期与变动周期的概念</w:t>
      </w:r>
    </w:p>
    <w:p w:rsidR="00C131B8"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2.</w:t>
      </w:r>
      <w:r w:rsidRPr="004D29C2">
        <w:rPr>
          <w:rFonts w:ascii="宋体" w:eastAsia="宋体" w:hAnsi="宋体" w:cs="宋体"/>
          <w:color w:val="060607"/>
          <w:spacing w:val="4"/>
          <w:kern w:val="0"/>
          <w:szCs w:val="21"/>
        </w:rPr>
        <w:t>理解</w:t>
      </w:r>
      <w:r w:rsidRPr="004D29C2">
        <w:rPr>
          <w:rFonts w:ascii="宋体" w:eastAsia="宋体" w:hAnsi="宋体" w:cs="宋体" w:hint="eastAsia"/>
          <w:color w:val="060607"/>
          <w:spacing w:val="4"/>
          <w:kern w:val="0"/>
          <w:szCs w:val="21"/>
        </w:rPr>
        <w:t>：研究</w:t>
      </w:r>
      <w:r w:rsidRPr="004D29C2">
        <w:rPr>
          <w:rFonts w:ascii="宋体" w:eastAsia="宋体" w:hAnsi="宋体" w:cs="宋体"/>
          <w:color w:val="060607"/>
          <w:spacing w:val="4"/>
          <w:kern w:val="0"/>
          <w:szCs w:val="21"/>
        </w:rPr>
        <w:t>政策周期的</w:t>
      </w:r>
      <w:r w:rsidRPr="004D29C2">
        <w:rPr>
          <w:rFonts w:ascii="宋体" w:eastAsia="宋体" w:hAnsi="宋体" w:cs="宋体" w:hint="eastAsia"/>
          <w:color w:val="060607"/>
          <w:spacing w:val="4"/>
          <w:kern w:val="0"/>
          <w:szCs w:val="21"/>
        </w:rPr>
        <w:t>意义</w:t>
      </w:r>
    </w:p>
    <w:p w:rsidR="004D29C2" w:rsidRPr="004D29C2" w:rsidRDefault="004D29C2" w:rsidP="004D29C2">
      <w:pPr>
        <w:widowControl/>
        <w:shd w:val="clear" w:color="auto" w:fill="FFFFFF"/>
        <w:ind w:firstLine="420"/>
        <w:jc w:val="left"/>
        <w:rPr>
          <w:rFonts w:ascii="宋体" w:eastAsia="宋体" w:hAnsi="宋体" w:cs="宋体" w:hint="eastAsia"/>
          <w:color w:val="060607"/>
          <w:spacing w:val="4"/>
          <w:kern w:val="0"/>
          <w:szCs w:val="21"/>
        </w:rPr>
      </w:pPr>
    </w:p>
    <w:p w:rsidR="00C131B8" w:rsidRPr="004D29C2" w:rsidRDefault="000705E3" w:rsidP="004D29C2">
      <w:pPr>
        <w:widowControl/>
        <w:shd w:val="clear" w:color="auto" w:fill="FFFFFF"/>
        <w:jc w:val="center"/>
        <w:rPr>
          <w:rFonts w:ascii="宋体" w:eastAsia="宋体" w:hAnsi="宋体" w:cs="宋体" w:hint="eastAsia"/>
          <w:b/>
          <w:bCs/>
          <w:color w:val="060607"/>
          <w:spacing w:val="4"/>
          <w:kern w:val="0"/>
          <w:szCs w:val="21"/>
        </w:rPr>
      </w:pPr>
      <w:r w:rsidRPr="004D29C2">
        <w:rPr>
          <w:rFonts w:ascii="宋体" w:eastAsia="宋体" w:hAnsi="宋体" w:cs="宋体" w:hint="eastAsia"/>
          <w:b/>
          <w:bCs/>
          <w:color w:val="060607"/>
          <w:spacing w:val="4"/>
          <w:kern w:val="0"/>
          <w:szCs w:val="21"/>
        </w:rPr>
        <w:t>第</w:t>
      </w:r>
      <w:r w:rsidRPr="004D29C2">
        <w:rPr>
          <w:rFonts w:ascii="宋体" w:eastAsia="宋体" w:hAnsi="宋体" w:cs="宋体" w:hint="eastAsia"/>
          <w:b/>
          <w:bCs/>
          <w:color w:val="060607"/>
          <w:spacing w:val="4"/>
          <w:kern w:val="0"/>
          <w:szCs w:val="21"/>
        </w:rPr>
        <w:t>9</w:t>
      </w:r>
      <w:r w:rsidRPr="004D29C2">
        <w:rPr>
          <w:rFonts w:ascii="宋体" w:eastAsia="宋体" w:hAnsi="宋体" w:cs="宋体" w:hint="eastAsia"/>
          <w:b/>
          <w:bCs/>
          <w:color w:val="060607"/>
          <w:spacing w:val="4"/>
          <w:kern w:val="0"/>
          <w:szCs w:val="21"/>
        </w:rPr>
        <w:t>章</w:t>
      </w:r>
      <w:r w:rsidRPr="004D29C2">
        <w:rPr>
          <w:rFonts w:ascii="宋体" w:eastAsia="宋体" w:hAnsi="宋体" w:cs="宋体" w:hint="eastAsia"/>
          <w:b/>
          <w:bCs/>
          <w:color w:val="060607"/>
          <w:spacing w:val="4"/>
          <w:kern w:val="0"/>
          <w:szCs w:val="21"/>
        </w:rPr>
        <w:t xml:space="preserve"> </w:t>
      </w:r>
      <w:r w:rsidRPr="004D29C2">
        <w:rPr>
          <w:rFonts w:ascii="宋体" w:eastAsia="宋体" w:hAnsi="宋体" w:cs="宋体" w:hint="eastAsia"/>
          <w:b/>
          <w:bCs/>
          <w:color w:val="060607"/>
          <w:spacing w:val="4"/>
          <w:kern w:val="0"/>
          <w:szCs w:val="21"/>
        </w:rPr>
        <w:t>公共政策分析</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一、学习目的和要求</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通过本章的学习，掌握政策分析的概念、类型划分、政策研究组织，理解政策分析的现实意义、政策分析的要素及遵循的原则，并能综合运用政策技术，对一项具体的公共政策进行分析。</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考核知识点</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bookmarkStart w:id="11" w:name="_Hlk184789268"/>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政策分析的内容</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政策分析的过程</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政策分析的方法</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政策分析的具体应用</w:t>
      </w:r>
    </w:p>
    <w:bookmarkEnd w:id="11"/>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考核目标要求</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政策分析的内容</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识记：政策分析的含义</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w:t>
      </w:r>
      <w:bookmarkStart w:id="12" w:name="_Hlk184791923"/>
      <w:r w:rsidRPr="004D29C2">
        <w:rPr>
          <w:rFonts w:ascii="宋体" w:eastAsia="宋体" w:hAnsi="宋体" w:cs="宋体" w:hint="eastAsia"/>
          <w:color w:val="060607"/>
          <w:spacing w:val="4"/>
          <w:kern w:val="0"/>
          <w:szCs w:val="21"/>
        </w:rPr>
        <w:t>政策分析的类型</w:t>
      </w:r>
      <w:bookmarkEnd w:id="12"/>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3</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理解：政策分析的原则</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政策分析的过程</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理解：帕顿和沙维奇的政策分析“六步法”</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政策分析的方法</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识记：系统分析的概念</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政策分析的具体应用</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识记：现代政策研究组织的特征和主要类型</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综合应用：中国特色新型智库发挥作用的方式</w:t>
      </w:r>
    </w:p>
    <w:p w:rsidR="00C131B8" w:rsidRPr="004D29C2" w:rsidRDefault="000705E3" w:rsidP="004D29C2">
      <w:pPr>
        <w:ind w:firstLineChars="200" w:firstLine="398"/>
        <w:rPr>
          <w:rFonts w:ascii="宋体" w:eastAsia="宋体" w:hAnsi="宋体"/>
          <w:spacing w:val="-6"/>
          <w:kern w:val="13"/>
          <w:szCs w:val="21"/>
        </w:rPr>
      </w:pPr>
      <w:r w:rsidRPr="004D29C2">
        <w:rPr>
          <w:rFonts w:ascii="宋体" w:eastAsia="宋体" w:hAnsi="宋体" w:hint="eastAsia"/>
          <w:b/>
          <w:bCs/>
          <w:spacing w:val="-6"/>
          <w:kern w:val="13"/>
          <w:szCs w:val="21"/>
        </w:rPr>
        <w:lastRenderedPageBreak/>
        <w:t>三、题型举例</w:t>
      </w:r>
      <w:r w:rsidRPr="004D29C2">
        <w:rPr>
          <w:rFonts w:ascii="宋体" w:eastAsia="宋体" w:hAnsi="宋体" w:hint="eastAsia"/>
          <w:b/>
          <w:szCs w:val="21"/>
        </w:rPr>
        <w:t>（考试时间为</w:t>
      </w:r>
      <w:r w:rsidRPr="004D29C2">
        <w:rPr>
          <w:rFonts w:ascii="宋体" w:eastAsia="宋体" w:hAnsi="宋体" w:hint="eastAsia"/>
          <w:b/>
          <w:szCs w:val="21"/>
        </w:rPr>
        <w:t>150</w:t>
      </w:r>
      <w:r w:rsidRPr="004D29C2">
        <w:rPr>
          <w:rFonts w:ascii="宋体" w:eastAsia="宋体" w:hAnsi="宋体" w:hint="eastAsia"/>
          <w:b/>
          <w:szCs w:val="21"/>
        </w:rPr>
        <w:t>分钟）</w:t>
      </w:r>
      <w:r w:rsidRPr="004D29C2">
        <w:rPr>
          <w:rFonts w:ascii="宋体" w:eastAsia="宋体" w:hAnsi="宋体" w:hint="eastAsia"/>
          <w:b/>
          <w:color w:val="000000"/>
          <w:szCs w:val="21"/>
        </w:rPr>
        <w:t>（</w:t>
      </w:r>
      <w:r w:rsidRPr="004D29C2">
        <w:rPr>
          <w:rFonts w:ascii="宋体" w:eastAsia="宋体" w:hAnsi="宋体" w:hint="eastAsia"/>
          <w:b/>
          <w:szCs w:val="21"/>
        </w:rPr>
        <w:t>题型仅作参考，实际命题时不受此限）</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（一）</w:t>
      </w:r>
      <w:r w:rsidRPr="004D29C2">
        <w:rPr>
          <w:rFonts w:ascii="宋体" w:eastAsia="宋体" w:hAnsi="宋体" w:cs="宋体"/>
          <w:color w:val="060607"/>
          <w:spacing w:val="4"/>
          <w:kern w:val="0"/>
          <w:szCs w:val="21"/>
        </w:rPr>
        <w:t>单项选择题（在备选答案中只有一个是正确的，将其选出并把它的题号写在题后括号内）</w:t>
      </w:r>
      <w:r w:rsidRPr="004D29C2">
        <w:rPr>
          <w:rFonts w:ascii="宋体" w:eastAsia="宋体" w:hAnsi="宋体" w:cs="宋体"/>
          <w:color w:val="060607"/>
          <w:spacing w:val="4"/>
          <w:kern w:val="0"/>
          <w:szCs w:val="21"/>
        </w:rPr>
        <w:t xml:space="preserve"> 2</w:t>
      </w:r>
      <w:r w:rsidRPr="004D29C2">
        <w:rPr>
          <w:rFonts w:ascii="宋体" w:eastAsia="宋体" w:hAnsi="宋体" w:cs="宋体"/>
          <w:color w:val="060607"/>
          <w:spacing w:val="4"/>
          <w:kern w:val="0"/>
          <w:szCs w:val="21"/>
        </w:rPr>
        <w:t>分</w:t>
      </w:r>
      <w:r w:rsidRPr="004D29C2">
        <w:rPr>
          <w:rFonts w:ascii="宋体" w:eastAsia="宋体" w:hAnsi="宋体" w:cs="宋体"/>
          <w:color w:val="060607"/>
          <w:spacing w:val="4"/>
          <w:kern w:val="0"/>
          <w:szCs w:val="21"/>
        </w:rPr>
        <w:t>×15</w:t>
      </w:r>
      <w:r w:rsidRPr="004D29C2">
        <w:rPr>
          <w:rFonts w:ascii="宋体" w:eastAsia="宋体" w:hAnsi="宋体" w:cs="宋体"/>
          <w:color w:val="060607"/>
          <w:spacing w:val="4"/>
          <w:kern w:val="0"/>
          <w:szCs w:val="21"/>
        </w:rPr>
        <w:t>题</w:t>
      </w:r>
      <w:r w:rsidRPr="004D29C2">
        <w:rPr>
          <w:rFonts w:ascii="宋体" w:eastAsia="宋体" w:hAnsi="宋体" w:cs="宋体"/>
          <w:color w:val="060607"/>
          <w:spacing w:val="4"/>
          <w:kern w:val="0"/>
          <w:szCs w:val="21"/>
        </w:rPr>
        <w:t>=30</w:t>
      </w:r>
      <w:r w:rsidRPr="004D29C2">
        <w:rPr>
          <w:rFonts w:ascii="宋体" w:eastAsia="宋体" w:hAnsi="宋体" w:cs="宋体"/>
          <w:color w:val="060607"/>
          <w:spacing w:val="4"/>
          <w:kern w:val="0"/>
          <w:szCs w:val="21"/>
        </w:rPr>
        <w:t>分</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.1951</w:t>
      </w:r>
      <w:r w:rsidRPr="004D29C2">
        <w:rPr>
          <w:rFonts w:ascii="宋体" w:eastAsia="宋体" w:hAnsi="宋体" w:cs="宋体"/>
          <w:color w:val="060607"/>
          <w:spacing w:val="4"/>
          <w:kern w:val="0"/>
          <w:szCs w:val="21"/>
        </w:rPr>
        <w:t>年，由（</w:t>
      </w:r>
      <w:r w:rsidRPr="004D29C2">
        <w:rPr>
          <w:rFonts w:ascii="宋体" w:eastAsia="宋体" w:hAnsi="宋体" w:cs="宋体"/>
          <w:color w:val="060607"/>
          <w:spacing w:val="4"/>
          <w:kern w:val="0"/>
          <w:szCs w:val="21"/>
        </w:rPr>
        <w:t xml:space="preserve">     </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共同</w:t>
      </w:r>
      <w:r w:rsidRPr="004D29C2">
        <w:rPr>
          <w:rFonts w:ascii="宋体" w:eastAsia="宋体" w:hAnsi="宋体" w:cs="宋体"/>
          <w:color w:val="060607"/>
          <w:spacing w:val="4"/>
          <w:kern w:val="0"/>
          <w:szCs w:val="21"/>
        </w:rPr>
        <w:t>主编的《政策科学：</w:t>
      </w:r>
      <w:r w:rsidRPr="004D29C2">
        <w:rPr>
          <w:rFonts w:ascii="宋体" w:eastAsia="宋体" w:hAnsi="宋体" w:cs="宋体" w:hint="eastAsia"/>
          <w:color w:val="060607"/>
          <w:spacing w:val="4"/>
          <w:kern w:val="0"/>
          <w:szCs w:val="21"/>
        </w:rPr>
        <w:t>视野与</w:t>
      </w:r>
      <w:r w:rsidRPr="004D29C2">
        <w:rPr>
          <w:rFonts w:ascii="宋体" w:eastAsia="宋体" w:hAnsi="宋体" w:cs="宋体"/>
          <w:color w:val="060607"/>
          <w:spacing w:val="4"/>
          <w:kern w:val="0"/>
          <w:szCs w:val="21"/>
        </w:rPr>
        <w:t>方法的</w:t>
      </w:r>
      <w:r w:rsidRPr="004D29C2">
        <w:rPr>
          <w:rFonts w:ascii="宋体" w:eastAsia="宋体" w:hAnsi="宋体" w:cs="宋体" w:hint="eastAsia"/>
          <w:color w:val="060607"/>
          <w:spacing w:val="4"/>
          <w:kern w:val="0"/>
          <w:szCs w:val="21"/>
        </w:rPr>
        <w:t>近期</w:t>
      </w:r>
      <w:r w:rsidRPr="004D29C2">
        <w:rPr>
          <w:rFonts w:ascii="宋体" w:eastAsia="宋体" w:hAnsi="宋体" w:cs="宋体"/>
          <w:color w:val="060607"/>
          <w:spacing w:val="4"/>
          <w:kern w:val="0"/>
          <w:szCs w:val="21"/>
        </w:rPr>
        <w:t>发展》一书</w:t>
      </w:r>
      <w:r w:rsidRPr="004D29C2">
        <w:rPr>
          <w:rFonts w:ascii="宋体" w:eastAsia="宋体" w:hAnsi="宋体" w:cs="宋体" w:hint="eastAsia"/>
          <w:color w:val="060607"/>
          <w:spacing w:val="4"/>
          <w:kern w:val="0"/>
          <w:szCs w:val="21"/>
        </w:rPr>
        <w:t>的出版</w:t>
      </w:r>
      <w:r w:rsidRPr="004D29C2">
        <w:rPr>
          <w:rFonts w:ascii="宋体" w:eastAsia="宋体" w:hAnsi="宋体" w:cs="宋体"/>
          <w:color w:val="060607"/>
          <w:spacing w:val="4"/>
          <w:kern w:val="0"/>
          <w:szCs w:val="21"/>
        </w:rPr>
        <w:t>，这被人们当作</w:t>
      </w:r>
      <w:r w:rsidRPr="004D29C2">
        <w:rPr>
          <w:rFonts w:ascii="宋体" w:eastAsia="宋体" w:hAnsi="宋体" w:cs="宋体" w:hint="eastAsia"/>
          <w:color w:val="060607"/>
          <w:spacing w:val="4"/>
          <w:kern w:val="0"/>
          <w:szCs w:val="21"/>
        </w:rPr>
        <w:t>公共政策学</w:t>
      </w:r>
      <w:r w:rsidRPr="004D29C2">
        <w:rPr>
          <w:rFonts w:ascii="宋体" w:eastAsia="宋体" w:hAnsi="宋体" w:cs="宋体"/>
          <w:color w:val="060607"/>
          <w:spacing w:val="4"/>
          <w:kern w:val="0"/>
          <w:szCs w:val="21"/>
        </w:rPr>
        <w:t>诞生的标志。</w:t>
      </w:r>
    </w:p>
    <w:p w:rsidR="00C131B8" w:rsidRPr="004D29C2" w:rsidRDefault="000705E3" w:rsidP="004D29C2">
      <w:pPr>
        <w:widowControl/>
        <w:shd w:val="clear" w:color="auto" w:fill="FFFFFF"/>
        <w:ind w:left="420"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A. D.</w:t>
      </w:r>
      <w:r w:rsidRPr="004D29C2">
        <w:rPr>
          <w:rFonts w:ascii="宋体" w:eastAsia="宋体" w:hAnsi="宋体" w:cs="宋体" w:hint="eastAsia"/>
          <w:color w:val="060607"/>
          <w:spacing w:val="4"/>
          <w:kern w:val="0"/>
          <w:szCs w:val="21"/>
        </w:rPr>
        <w:t>勒</w:t>
      </w:r>
      <w:r w:rsidRPr="004D29C2">
        <w:rPr>
          <w:rFonts w:ascii="宋体" w:eastAsia="宋体" w:hAnsi="宋体" w:cs="宋体"/>
          <w:color w:val="060607"/>
          <w:spacing w:val="4"/>
          <w:kern w:val="0"/>
          <w:szCs w:val="21"/>
        </w:rPr>
        <w:t>纳和拉斯韦尔</w:t>
      </w:r>
      <w:r w:rsidRPr="004D29C2">
        <w:rPr>
          <w:rFonts w:ascii="宋体" w:eastAsia="宋体" w:hAnsi="宋体" w:cs="宋体"/>
          <w:color w:val="060607"/>
          <w:spacing w:val="4"/>
          <w:kern w:val="0"/>
          <w:szCs w:val="21"/>
        </w:rPr>
        <w:tab/>
        <w:t xml:space="preserve"> B. </w:t>
      </w:r>
      <w:r w:rsidRPr="004D29C2">
        <w:rPr>
          <w:rFonts w:ascii="宋体" w:eastAsia="宋体" w:hAnsi="宋体" w:cs="宋体"/>
          <w:color w:val="060607"/>
          <w:spacing w:val="4"/>
          <w:kern w:val="0"/>
          <w:szCs w:val="21"/>
        </w:rPr>
        <w:t>托马斯</w:t>
      </w:r>
      <w:r w:rsidRPr="004D29C2">
        <w:rPr>
          <w:rFonts w:ascii="宋体" w:eastAsia="宋体" w:hAnsi="宋体" w:cs="宋体"/>
          <w:color w:val="060607"/>
          <w:spacing w:val="4"/>
          <w:kern w:val="0"/>
          <w:szCs w:val="21"/>
        </w:rPr>
        <w:t>·</w:t>
      </w:r>
      <w:r w:rsidRPr="004D29C2">
        <w:rPr>
          <w:rFonts w:ascii="宋体" w:eastAsia="宋体" w:hAnsi="宋体" w:cs="宋体"/>
          <w:color w:val="060607"/>
          <w:spacing w:val="4"/>
          <w:kern w:val="0"/>
          <w:szCs w:val="21"/>
        </w:rPr>
        <w:t>戴伊</w:t>
      </w:r>
      <w:r w:rsidRPr="004D29C2">
        <w:rPr>
          <w:rFonts w:ascii="宋体" w:eastAsia="宋体" w:hAnsi="宋体" w:cs="宋体"/>
          <w:color w:val="060607"/>
          <w:spacing w:val="4"/>
          <w:kern w:val="0"/>
          <w:szCs w:val="21"/>
        </w:rPr>
        <w:tab/>
        <w:t xml:space="preserve">C. </w:t>
      </w:r>
      <w:r w:rsidRPr="004D29C2">
        <w:rPr>
          <w:rFonts w:ascii="宋体" w:eastAsia="宋体" w:hAnsi="宋体" w:cs="宋体"/>
          <w:color w:val="060607"/>
          <w:spacing w:val="4"/>
          <w:kern w:val="0"/>
          <w:szCs w:val="21"/>
        </w:rPr>
        <w:t>罗伯特</w:t>
      </w:r>
      <w:r w:rsidRPr="004D29C2">
        <w:rPr>
          <w:rFonts w:ascii="宋体" w:eastAsia="宋体" w:hAnsi="宋体" w:cs="宋体"/>
          <w:color w:val="060607"/>
          <w:spacing w:val="4"/>
          <w:kern w:val="0"/>
          <w:szCs w:val="21"/>
        </w:rPr>
        <w:t>·</w:t>
      </w:r>
      <w:r w:rsidRPr="004D29C2">
        <w:rPr>
          <w:rFonts w:ascii="宋体" w:eastAsia="宋体" w:hAnsi="宋体" w:cs="宋体"/>
          <w:color w:val="060607"/>
          <w:spacing w:val="4"/>
          <w:kern w:val="0"/>
          <w:szCs w:val="21"/>
        </w:rPr>
        <w:t>艾斯顿</w:t>
      </w:r>
      <w:r w:rsidRPr="004D29C2">
        <w:rPr>
          <w:rFonts w:ascii="宋体" w:eastAsia="宋体" w:hAnsi="宋体" w:cs="宋体"/>
          <w:color w:val="060607"/>
          <w:spacing w:val="4"/>
          <w:kern w:val="0"/>
          <w:szCs w:val="21"/>
        </w:rPr>
        <w:t xml:space="preserve">  D. </w:t>
      </w:r>
      <w:r w:rsidRPr="004D29C2">
        <w:rPr>
          <w:rFonts w:ascii="宋体" w:eastAsia="宋体" w:hAnsi="宋体" w:cs="宋体"/>
          <w:color w:val="060607"/>
          <w:spacing w:val="4"/>
          <w:kern w:val="0"/>
          <w:szCs w:val="21"/>
        </w:rPr>
        <w:t>詹姆斯</w:t>
      </w:r>
      <w:r w:rsidRPr="004D29C2">
        <w:rPr>
          <w:rFonts w:ascii="宋体" w:eastAsia="宋体" w:hAnsi="宋体" w:cs="宋体"/>
          <w:color w:val="060607"/>
          <w:spacing w:val="4"/>
          <w:kern w:val="0"/>
          <w:szCs w:val="21"/>
        </w:rPr>
        <w:t>·</w:t>
      </w:r>
      <w:r w:rsidRPr="004D29C2">
        <w:rPr>
          <w:rFonts w:ascii="宋体" w:eastAsia="宋体" w:hAnsi="宋体" w:cs="宋体"/>
          <w:color w:val="060607"/>
          <w:spacing w:val="4"/>
          <w:kern w:val="0"/>
          <w:szCs w:val="21"/>
        </w:rPr>
        <w:t>安德森</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我国的公共决策体制是（</w:t>
      </w:r>
      <w:r w:rsidRPr="004D29C2">
        <w:rPr>
          <w:rFonts w:ascii="宋体" w:eastAsia="宋体" w:hAnsi="宋体" w:cs="宋体"/>
          <w:color w:val="060607"/>
          <w:spacing w:val="4"/>
          <w:kern w:val="0"/>
          <w:szCs w:val="21"/>
        </w:rPr>
        <w:t xml:space="preserve">       </w:t>
      </w:r>
      <w:r w:rsidRPr="004D29C2">
        <w:rPr>
          <w:rFonts w:ascii="宋体" w:eastAsia="宋体" w:hAnsi="宋体" w:cs="宋体"/>
          <w:color w:val="060607"/>
          <w:spacing w:val="4"/>
          <w:kern w:val="0"/>
          <w:szCs w:val="21"/>
        </w:rPr>
        <w:t>）。</w:t>
      </w:r>
    </w:p>
    <w:p w:rsidR="00C131B8" w:rsidRPr="004D29C2" w:rsidRDefault="000705E3" w:rsidP="004D29C2">
      <w:pPr>
        <w:widowControl/>
        <w:shd w:val="clear" w:color="auto" w:fill="FFFFFF"/>
        <w:ind w:left="420"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A.</w:t>
      </w:r>
      <w:r w:rsidRPr="004D29C2">
        <w:rPr>
          <w:rFonts w:ascii="宋体" w:eastAsia="宋体" w:hAnsi="宋体" w:cs="宋体" w:hint="eastAsia"/>
          <w:color w:val="060607"/>
          <w:spacing w:val="4"/>
          <w:kern w:val="0"/>
          <w:szCs w:val="21"/>
        </w:rPr>
        <w:t>军人</w:t>
      </w:r>
      <w:r w:rsidRPr="004D29C2">
        <w:rPr>
          <w:rFonts w:ascii="宋体" w:eastAsia="宋体" w:hAnsi="宋体" w:cs="宋体"/>
          <w:color w:val="060607"/>
          <w:spacing w:val="4"/>
          <w:kern w:val="0"/>
          <w:szCs w:val="21"/>
        </w:rPr>
        <w:t>独裁制</w:t>
      </w:r>
      <w:r w:rsidRPr="004D29C2">
        <w:rPr>
          <w:rFonts w:ascii="宋体" w:eastAsia="宋体" w:hAnsi="宋体" w:cs="宋体"/>
          <w:color w:val="060607"/>
          <w:spacing w:val="4"/>
          <w:kern w:val="0"/>
          <w:szCs w:val="21"/>
        </w:rPr>
        <w:t xml:space="preserve">       B.</w:t>
      </w:r>
      <w:r w:rsidRPr="004D29C2">
        <w:rPr>
          <w:rFonts w:ascii="宋体" w:eastAsia="宋体" w:hAnsi="宋体" w:cs="宋体"/>
          <w:color w:val="060607"/>
          <w:spacing w:val="4"/>
          <w:kern w:val="0"/>
          <w:szCs w:val="21"/>
        </w:rPr>
        <w:t>委员会</w:t>
      </w:r>
      <w:r w:rsidRPr="004D29C2">
        <w:rPr>
          <w:rFonts w:ascii="宋体" w:eastAsia="宋体" w:hAnsi="宋体" w:cs="宋体" w:hint="eastAsia"/>
          <w:color w:val="060607"/>
          <w:spacing w:val="4"/>
          <w:kern w:val="0"/>
          <w:szCs w:val="21"/>
        </w:rPr>
        <w:t>议会</w:t>
      </w:r>
      <w:r w:rsidRPr="004D29C2">
        <w:rPr>
          <w:rFonts w:ascii="宋体" w:eastAsia="宋体" w:hAnsi="宋体" w:cs="宋体"/>
          <w:color w:val="060607"/>
          <w:spacing w:val="4"/>
          <w:kern w:val="0"/>
          <w:szCs w:val="21"/>
        </w:rPr>
        <w:t>制</w:t>
      </w:r>
      <w:r w:rsidRPr="004D29C2">
        <w:rPr>
          <w:rFonts w:ascii="宋体" w:eastAsia="宋体" w:hAnsi="宋体" w:cs="宋体"/>
          <w:color w:val="060607"/>
          <w:spacing w:val="4"/>
          <w:kern w:val="0"/>
          <w:szCs w:val="21"/>
        </w:rPr>
        <w:t xml:space="preserve">    C.</w:t>
      </w:r>
      <w:r w:rsidRPr="004D29C2">
        <w:rPr>
          <w:rFonts w:ascii="宋体" w:eastAsia="宋体" w:hAnsi="宋体" w:cs="宋体"/>
          <w:color w:val="060607"/>
          <w:spacing w:val="4"/>
          <w:kern w:val="0"/>
          <w:szCs w:val="21"/>
        </w:rPr>
        <w:t>人民代表大会制</w:t>
      </w:r>
      <w:r w:rsidRPr="004D29C2">
        <w:rPr>
          <w:rFonts w:ascii="宋体" w:eastAsia="宋体" w:hAnsi="宋体" w:cs="宋体"/>
          <w:color w:val="060607"/>
          <w:spacing w:val="4"/>
          <w:kern w:val="0"/>
          <w:szCs w:val="21"/>
        </w:rPr>
        <w:t xml:space="preserve">   D.</w:t>
      </w:r>
      <w:r w:rsidRPr="004D29C2">
        <w:rPr>
          <w:rFonts w:ascii="宋体" w:eastAsia="宋体" w:hAnsi="宋体" w:cs="宋体" w:hint="eastAsia"/>
          <w:color w:val="060607"/>
          <w:spacing w:val="4"/>
          <w:kern w:val="0"/>
          <w:szCs w:val="21"/>
        </w:rPr>
        <w:t>总统</w:t>
      </w:r>
      <w:r w:rsidRPr="004D29C2">
        <w:rPr>
          <w:rFonts w:ascii="宋体" w:eastAsia="宋体" w:hAnsi="宋体" w:cs="宋体"/>
          <w:color w:val="060607"/>
          <w:spacing w:val="4"/>
          <w:kern w:val="0"/>
          <w:szCs w:val="21"/>
        </w:rPr>
        <w:t>议会制</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（二）</w:t>
      </w:r>
      <w:r w:rsidRPr="004D29C2">
        <w:rPr>
          <w:rFonts w:ascii="宋体" w:eastAsia="宋体" w:hAnsi="宋体" w:cs="宋体"/>
          <w:color w:val="060607"/>
          <w:spacing w:val="4"/>
          <w:kern w:val="0"/>
          <w:szCs w:val="21"/>
        </w:rPr>
        <w:t>多项选择题（在备选答案中有二至五个是正确的，将其全部选出，并把它们的题号写在题后括号内。错选或漏选均不给分）</w:t>
      </w:r>
      <w:r w:rsidRPr="004D29C2">
        <w:rPr>
          <w:rFonts w:ascii="宋体" w:eastAsia="宋体" w:hAnsi="宋体" w:cs="宋体"/>
          <w:color w:val="060607"/>
          <w:spacing w:val="4"/>
          <w:kern w:val="0"/>
          <w:szCs w:val="21"/>
        </w:rPr>
        <w:t xml:space="preserve"> 2</w:t>
      </w:r>
      <w:r w:rsidRPr="004D29C2">
        <w:rPr>
          <w:rFonts w:ascii="宋体" w:eastAsia="宋体" w:hAnsi="宋体" w:cs="宋体"/>
          <w:color w:val="060607"/>
          <w:spacing w:val="4"/>
          <w:kern w:val="0"/>
          <w:szCs w:val="21"/>
        </w:rPr>
        <w:t>分</w:t>
      </w:r>
      <w:r w:rsidRPr="004D29C2">
        <w:rPr>
          <w:rFonts w:ascii="宋体" w:eastAsia="宋体" w:hAnsi="宋体" w:cs="宋体"/>
          <w:color w:val="060607"/>
          <w:spacing w:val="4"/>
          <w:kern w:val="0"/>
          <w:szCs w:val="21"/>
        </w:rPr>
        <w:t>×5</w:t>
      </w:r>
      <w:r w:rsidRPr="004D29C2">
        <w:rPr>
          <w:rFonts w:ascii="宋体" w:eastAsia="宋体" w:hAnsi="宋体" w:cs="宋体"/>
          <w:color w:val="060607"/>
          <w:spacing w:val="4"/>
          <w:kern w:val="0"/>
          <w:szCs w:val="21"/>
        </w:rPr>
        <w:t>题</w:t>
      </w:r>
      <w:r w:rsidRPr="004D29C2">
        <w:rPr>
          <w:rFonts w:ascii="宋体" w:eastAsia="宋体" w:hAnsi="宋体" w:cs="宋体"/>
          <w:color w:val="060607"/>
          <w:spacing w:val="4"/>
          <w:kern w:val="0"/>
          <w:szCs w:val="21"/>
        </w:rPr>
        <w:t>=10</w:t>
      </w:r>
      <w:r w:rsidRPr="004D29C2">
        <w:rPr>
          <w:rFonts w:ascii="宋体" w:eastAsia="宋体" w:hAnsi="宋体" w:cs="宋体"/>
          <w:color w:val="060607"/>
          <w:spacing w:val="4"/>
          <w:kern w:val="0"/>
          <w:szCs w:val="21"/>
        </w:rPr>
        <w:t>分</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1.</w:t>
      </w:r>
      <w:r w:rsidRPr="004D29C2">
        <w:rPr>
          <w:rFonts w:ascii="宋体" w:eastAsia="宋体" w:hAnsi="宋体" w:cs="宋体" w:hint="eastAsia"/>
          <w:color w:val="060607"/>
          <w:spacing w:val="4"/>
          <w:kern w:val="0"/>
          <w:szCs w:val="21"/>
        </w:rPr>
        <w:t>以下属于公共政策制定的具体目标的有</w:t>
      </w:r>
      <w:r w:rsidRPr="004D29C2">
        <w:rPr>
          <w:rFonts w:ascii="宋体" w:eastAsia="宋体" w:hAnsi="宋体" w:cs="宋体"/>
          <w:color w:val="060607"/>
          <w:spacing w:val="4"/>
          <w:kern w:val="0"/>
          <w:szCs w:val="21"/>
        </w:rPr>
        <w:t>（　　）。</w:t>
      </w:r>
    </w:p>
    <w:p w:rsidR="00C131B8" w:rsidRPr="004D29C2" w:rsidRDefault="000705E3" w:rsidP="004D29C2">
      <w:pPr>
        <w:widowControl/>
        <w:shd w:val="clear" w:color="auto" w:fill="FFFFFF"/>
        <w:ind w:left="420" w:firstLine="42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 xml:space="preserve">A. </w:t>
      </w:r>
      <w:r w:rsidRPr="004D29C2">
        <w:rPr>
          <w:rFonts w:ascii="宋体" w:eastAsia="宋体" w:hAnsi="宋体" w:cs="宋体" w:hint="eastAsia"/>
          <w:color w:val="060607"/>
          <w:spacing w:val="4"/>
          <w:kern w:val="0"/>
          <w:szCs w:val="21"/>
        </w:rPr>
        <w:t>公平</w:t>
      </w:r>
      <w:r w:rsidRPr="004D29C2">
        <w:rPr>
          <w:rFonts w:ascii="宋体" w:eastAsia="宋体" w:hAnsi="宋体" w:cs="宋体"/>
          <w:color w:val="060607"/>
          <w:spacing w:val="4"/>
          <w:kern w:val="0"/>
          <w:szCs w:val="21"/>
        </w:rPr>
        <w:t xml:space="preserve">　　</w:t>
      </w:r>
      <w:r w:rsidRPr="004D29C2">
        <w:rPr>
          <w:rFonts w:ascii="宋体" w:eastAsia="宋体" w:hAnsi="宋体" w:cs="宋体"/>
          <w:color w:val="060607"/>
          <w:spacing w:val="4"/>
          <w:kern w:val="0"/>
          <w:szCs w:val="21"/>
        </w:rPr>
        <w:tab/>
        <w:t xml:space="preserve">B. </w:t>
      </w:r>
      <w:r w:rsidRPr="004D29C2">
        <w:rPr>
          <w:rFonts w:ascii="宋体" w:eastAsia="宋体" w:hAnsi="宋体" w:cs="宋体" w:hint="eastAsia"/>
          <w:color w:val="060607"/>
          <w:spacing w:val="4"/>
          <w:kern w:val="0"/>
          <w:szCs w:val="21"/>
        </w:rPr>
        <w:t>效率</w:t>
      </w:r>
      <w:r w:rsidRPr="004D29C2">
        <w:rPr>
          <w:rFonts w:ascii="宋体" w:eastAsia="宋体" w:hAnsi="宋体" w:cs="宋体"/>
          <w:color w:val="060607"/>
          <w:spacing w:val="4"/>
          <w:kern w:val="0"/>
          <w:szCs w:val="21"/>
        </w:rPr>
        <w:t xml:space="preserve">　　</w:t>
      </w:r>
      <w:r w:rsidRPr="004D29C2">
        <w:rPr>
          <w:rFonts w:ascii="宋体" w:eastAsia="宋体" w:hAnsi="宋体" w:cs="宋体"/>
          <w:color w:val="060607"/>
          <w:spacing w:val="4"/>
          <w:kern w:val="0"/>
          <w:szCs w:val="21"/>
        </w:rPr>
        <w:t xml:space="preserve">C. </w:t>
      </w:r>
      <w:r w:rsidRPr="004D29C2">
        <w:rPr>
          <w:rFonts w:ascii="宋体" w:eastAsia="宋体" w:hAnsi="宋体" w:cs="宋体" w:hint="eastAsia"/>
          <w:color w:val="060607"/>
          <w:spacing w:val="4"/>
          <w:kern w:val="0"/>
          <w:szCs w:val="21"/>
        </w:rPr>
        <w:t>自由</w:t>
      </w:r>
      <w:r w:rsidRPr="004D29C2">
        <w:rPr>
          <w:rFonts w:ascii="宋体" w:eastAsia="宋体" w:hAnsi="宋体" w:cs="宋体"/>
          <w:color w:val="060607"/>
          <w:spacing w:val="4"/>
          <w:kern w:val="0"/>
          <w:szCs w:val="21"/>
        </w:rPr>
        <w:t xml:space="preserve">　　</w:t>
      </w:r>
      <w:r w:rsidRPr="004D29C2">
        <w:rPr>
          <w:rFonts w:ascii="宋体" w:eastAsia="宋体" w:hAnsi="宋体" w:cs="宋体"/>
          <w:color w:val="060607"/>
          <w:spacing w:val="4"/>
          <w:kern w:val="0"/>
          <w:szCs w:val="21"/>
        </w:rPr>
        <w:t xml:space="preserve">D. </w:t>
      </w:r>
      <w:r w:rsidRPr="004D29C2">
        <w:rPr>
          <w:rFonts w:ascii="宋体" w:eastAsia="宋体" w:hAnsi="宋体" w:cs="宋体" w:hint="eastAsia"/>
          <w:color w:val="060607"/>
          <w:spacing w:val="4"/>
          <w:kern w:val="0"/>
          <w:szCs w:val="21"/>
        </w:rPr>
        <w:t>安全</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2</w:t>
      </w:r>
      <w:r w:rsidRPr="004D29C2">
        <w:rPr>
          <w:rFonts w:ascii="宋体" w:eastAsia="宋体" w:hAnsi="宋体" w:cs="宋体" w:hint="eastAsia"/>
          <w:color w:val="060607"/>
          <w:spacing w:val="4"/>
          <w:kern w:val="0"/>
          <w:szCs w:val="21"/>
        </w:rPr>
        <w:t>.</w:t>
      </w:r>
      <w:r w:rsidRPr="004D29C2">
        <w:rPr>
          <w:rFonts w:ascii="宋体" w:eastAsia="宋体" w:hAnsi="宋体" w:cs="宋体" w:hint="eastAsia"/>
          <w:color w:val="060607"/>
          <w:spacing w:val="4"/>
          <w:kern w:val="0"/>
          <w:szCs w:val="21"/>
        </w:rPr>
        <w:t>常用的强制性政策工具有（</w:t>
      </w:r>
      <w:r w:rsidRPr="004D29C2">
        <w:rPr>
          <w:rFonts w:ascii="宋体" w:eastAsia="宋体" w:hAnsi="宋体" w:cs="宋体" w:hint="eastAsia"/>
          <w:color w:val="060607"/>
          <w:spacing w:val="4"/>
          <w:kern w:val="0"/>
          <w:szCs w:val="21"/>
        </w:rPr>
        <w:t xml:space="preserve"> </w:t>
      </w:r>
      <w:r w:rsidRPr="004D29C2">
        <w:rPr>
          <w:rFonts w:ascii="宋体" w:eastAsia="宋体" w:hAnsi="宋体" w:cs="宋体" w:hint="eastAsia"/>
          <w:color w:val="060607"/>
          <w:spacing w:val="4"/>
          <w:kern w:val="0"/>
          <w:szCs w:val="21"/>
        </w:rPr>
        <w:t>）。</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ab/>
      </w:r>
      <w:r w:rsidRPr="004D29C2">
        <w:rPr>
          <w:rFonts w:ascii="宋体" w:eastAsia="宋体" w:hAnsi="宋体" w:cs="宋体"/>
          <w:color w:val="060607"/>
          <w:spacing w:val="4"/>
          <w:kern w:val="0"/>
          <w:szCs w:val="21"/>
        </w:rPr>
        <w:tab/>
        <w:t>A</w:t>
      </w:r>
      <w:r w:rsidRPr="004D29C2">
        <w:rPr>
          <w:rFonts w:ascii="宋体" w:eastAsia="宋体" w:hAnsi="宋体" w:cs="宋体" w:hint="eastAsia"/>
          <w:color w:val="060607"/>
          <w:spacing w:val="4"/>
          <w:kern w:val="0"/>
          <w:szCs w:val="21"/>
        </w:rPr>
        <w:t>.</w:t>
      </w:r>
      <w:r w:rsidRPr="004D29C2">
        <w:rPr>
          <w:rFonts w:ascii="宋体" w:eastAsia="宋体" w:hAnsi="宋体" w:cs="宋体" w:hint="eastAsia"/>
          <w:color w:val="060607"/>
          <w:spacing w:val="4"/>
          <w:kern w:val="0"/>
          <w:szCs w:val="21"/>
        </w:rPr>
        <w:t>直接供给</w:t>
      </w:r>
      <w:r w:rsidRPr="004D29C2">
        <w:rPr>
          <w:rFonts w:ascii="宋体" w:eastAsia="宋体" w:hAnsi="宋体" w:cs="宋体"/>
          <w:color w:val="060607"/>
          <w:spacing w:val="4"/>
          <w:kern w:val="0"/>
          <w:szCs w:val="21"/>
        </w:rPr>
        <w:tab/>
      </w:r>
      <w:r w:rsidRPr="004D29C2">
        <w:rPr>
          <w:rFonts w:ascii="宋体" w:eastAsia="宋体" w:hAnsi="宋体" w:cs="宋体"/>
          <w:color w:val="060607"/>
          <w:spacing w:val="4"/>
          <w:kern w:val="0"/>
          <w:szCs w:val="21"/>
        </w:rPr>
        <w:tab/>
        <w:t>B.</w:t>
      </w:r>
      <w:r w:rsidRPr="004D29C2">
        <w:rPr>
          <w:rFonts w:ascii="宋体" w:eastAsia="宋体" w:hAnsi="宋体" w:cs="宋体" w:hint="eastAsia"/>
          <w:color w:val="060607"/>
          <w:spacing w:val="4"/>
          <w:kern w:val="0"/>
          <w:szCs w:val="21"/>
        </w:rPr>
        <w:t>市场</w:t>
      </w:r>
      <w:r w:rsidRPr="004D29C2">
        <w:rPr>
          <w:rFonts w:ascii="宋体" w:eastAsia="宋体" w:hAnsi="宋体" w:cs="宋体"/>
          <w:color w:val="060607"/>
          <w:spacing w:val="4"/>
          <w:kern w:val="0"/>
          <w:szCs w:val="21"/>
        </w:rPr>
        <w:tab/>
      </w:r>
      <w:r w:rsidRPr="004D29C2">
        <w:rPr>
          <w:rFonts w:ascii="宋体" w:eastAsia="宋体" w:hAnsi="宋体" w:cs="宋体"/>
          <w:color w:val="060607"/>
          <w:spacing w:val="4"/>
          <w:kern w:val="0"/>
          <w:szCs w:val="21"/>
        </w:rPr>
        <w:tab/>
        <w:t>C.</w:t>
      </w:r>
      <w:r w:rsidRPr="004D29C2">
        <w:rPr>
          <w:rFonts w:ascii="宋体" w:eastAsia="宋体" w:hAnsi="宋体" w:cs="宋体" w:hint="eastAsia"/>
          <w:color w:val="060607"/>
          <w:spacing w:val="4"/>
          <w:kern w:val="0"/>
          <w:szCs w:val="21"/>
        </w:rPr>
        <w:t>公共企业</w:t>
      </w:r>
      <w:r w:rsidRPr="004D29C2">
        <w:rPr>
          <w:rFonts w:ascii="宋体" w:eastAsia="宋体" w:hAnsi="宋体" w:cs="宋体"/>
          <w:color w:val="060607"/>
          <w:spacing w:val="4"/>
          <w:kern w:val="0"/>
          <w:szCs w:val="21"/>
        </w:rPr>
        <w:tab/>
      </w:r>
      <w:r w:rsidRPr="004D29C2">
        <w:rPr>
          <w:rFonts w:ascii="宋体" w:eastAsia="宋体" w:hAnsi="宋体" w:cs="宋体"/>
          <w:color w:val="060607"/>
          <w:spacing w:val="4"/>
          <w:kern w:val="0"/>
          <w:szCs w:val="21"/>
        </w:rPr>
        <w:tab/>
        <w:t>D</w:t>
      </w:r>
      <w:r w:rsidRPr="004D29C2">
        <w:rPr>
          <w:rFonts w:ascii="宋体" w:eastAsia="宋体" w:hAnsi="宋体" w:cs="宋体" w:hint="eastAsia"/>
          <w:color w:val="060607"/>
          <w:spacing w:val="4"/>
          <w:kern w:val="0"/>
          <w:szCs w:val="21"/>
        </w:rPr>
        <w:t>.</w:t>
      </w:r>
      <w:r w:rsidRPr="004D29C2">
        <w:rPr>
          <w:rFonts w:ascii="宋体" w:eastAsia="宋体" w:hAnsi="宋体" w:cs="宋体" w:hint="eastAsia"/>
          <w:color w:val="060607"/>
          <w:spacing w:val="4"/>
          <w:kern w:val="0"/>
          <w:szCs w:val="21"/>
        </w:rPr>
        <w:t>管制</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（三）</w:t>
      </w:r>
      <w:r w:rsidRPr="004D29C2">
        <w:rPr>
          <w:rFonts w:ascii="宋体" w:eastAsia="宋体" w:hAnsi="宋体" w:cs="宋体"/>
          <w:color w:val="060607"/>
          <w:spacing w:val="4"/>
          <w:kern w:val="0"/>
          <w:szCs w:val="21"/>
        </w:rPr>
        <w:t>名词解释题</w:t>
      </w:r>
      <w:r w:rsidRPr="004D29C2">
        <w:rPr>
          <w:rFonts w:ascii="宋体" w:eastAsia="宋体" w:hAnsi="宋体" w:cs="宋体"/>
          <w:color w:val="060607"/>
          <w:spacing w:val="4"/>
          <w:kern w:val="0"/>
          <w:szCs w:val="21"/>
        </w:rPr>
        <w:t xml:space="preserve"> 3</w:t>
      </w:r>
      <w:r w:rsidRPr="004D29C2">
        <w:rPr>
          <w:rFonts w:ascii="宋体" w:eastAsia="宋体" w:hAnsi="宋体" w:cs="宋体"/>
          <w:color w:val="060607"/>
          <w:spacing w:val="4"/>
          <w:kern w:val="0"/>
          <w:szCs w:val="21"/>
        </w:rPr>
        <w:t>分</w:t>
      </w:r>
      <w:r w:rsidRPr="004D29C2">
        <w:rPr>
          <w:rFonts w:ascii="宋体" w:eastAsia="宋体" w:hAnsi="宋体" w:cs="宋体"/>
          <w:color w:val="060607"/>
          <w:spacing w:val="4"/>
          <w:kern w:val="0"/>
          <w:szCs w:val="21"/>
        </w:rPr>
        <w:t>×5</w:t>
      </w:r>
      <w:r w:rsidRPr="004D29C2">
        <w:rPr>
          <w:rFonts w:ascii="宋体" w:eastAsia="宋体" w:hAnsi="宋体" w:cs="宋体"/>
          <w:color w:val="060607"/>
          <w:spacing w:val="4"/>
          <w:kern w:val="0"/>
          <w:szCs w:val="21"/>
        </w:rPr>
        <w:t>题</w:t>
      </w:r>
      <w:r w:rsidRPr="004D29C2">
        <w:rPr>
          <w:rFonts w:ascii="宋体" w:eastAsia="宋体" w:hAnsi="宋体" w:cs="宋体"/>
          <w:color w:val="060607"/>
          <w:spacing w:val="4"/>
          <w:kern w:val="0"/>
          <w:szCs w:val="21"/>
        </w:rPr>
        <w:t>=15</w:t>
      </w:r>
      <w:r w:rsidRPr="004D29C2">
        <w:rPr>
          <w:rFonts w:ascii="宋体" w:eastAsia="宋体" w:hAnsi="宋体" w:cs="宋体"/>
          <w:color w:val="060607"/>
          <w:spacing w:val="4"/>
          <w:kern w:val="0"/>
          <w:szCs w:val="21"/>
        </w:rPr>
        <w:t>分</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1.</w:t>
      </w:r>
      <w:r w:rsidRPr="004D29C2">
        <w:rPr>
          <w:rFonts w:ascii="宋体" w:eastAsia="宋体" w:hAnsi="宋体" w:cs="宋体" w:hint="eastAsia"/>
          <w:color w:val="060607"/>
          <w:spacing w:val="4"/>
          <w:kern w:val="0"/>
          <w:szCs w:val="21"/>
        </w:rPr>
        <w:t>政策主体</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政策过程</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（四）</w:t>
      </w:r>
      <w:r w:rsidRPr="004D29C2">
        <w:rPr>
          <w:rFonts w:ascii="宋体" w:eastAsia="宋体" w:hAnsi="宋体" w:cs="宋体"/>
          <w:color w:val="060607"/>
          <w:spacing w:val="4"/>
          <w:kern w:val="0"/>
          <w:szCs w:val="21"/>
        </w:rPr>
        <w:t>简答题</w:t>
      </w:r>
      <w:r w:rsidRPr="004D29C2">
        <w:rPr>
          <w:rFonts w:ascii="宋体" w:eastAsia="宋体" w:hAnsi="宋体" w:cs="宋体"/>
          <w:color w:val="060607"/>
          <w:spacing w:val="4"/>
          <w:kern w:val="0"/>
          <w:szCs w:val="21"/>
        </w:rPr>
        <w:t xml:space="preserve"> 5</w:t>
      </w:r>
      <w:r w:rsidRPr="004D29C2">
        <w:rPr>
          <w:rFonts w:ascii="宋体" w:eastAsia="宋体" w:hAnsi="宋体" w:cs="宋体"/>
          <w:color w:val="060607"/>
          <w:spacing w:val="4"/>
          <w:kern w:val="0"/>
          <w:szCs w:val="21"/>
        </w:rPr>
        <w:t>分</w:t>
      </w:r>
      <w:r w:rsidRPr="004D29C2">
        <w:rPr>
          <w:rFonts w:ascii="宋体" w:eastAsia="宋体" w:hAnsi="宋体" w:cs="宋体"/>
          <w:color w:val="060607"/>
          <w:spacing w:val="4"/>
          <w:kern w:val="0"/>
          <w:szCs w:val="21"/>
        </w:rPr>
        <w:t>×4</w:t>
      </w:r>
      <w:r w:rsidRPr="004D29C2">
        <w:rPr>
          <w:rFonts w:ascii="宋体" w:eastAsia="宋体" w:hAnsi="宋体" w:cs="宋体"/>
          <w:color w:val="060607"/>
          <w:spacing w:val="4"/>
          <w:kern w:val="0"/>
          <w:szCs w:val="21"/>
        </w:rPr>
        <w:t>题</w:t>
      </w:r>
      <w:r w:rsidRPr="004D29C2">
        <w:rPr>
          <w:rFonts w:ascii="宋体" w:eastAsia="宋体" w:hAnsi="宋体" w:cs="宋体"/>
          <w:color w:val="060607"/>
          <w:spacing w:val="4"/>
          <w:kern w:val="0"/>
          <w:szCs w:val="21"/>
        </w:rPr>
        <w:t>=20</w:t>
      </w:r>
      <w:r w:rsidRPr="004D29C2">
        <w:rPr>
          <w:rFonts w:ascii="宋体" w:eastAsia="宋体" w:hAnsi="宋体" w:cs="宋体"/>
          <w:color w:val="060607"/>
          <w:spacing w:val="4"/>
          <w:kern w:val="0"/>
          <w:szCs w:val="21"/>
        </w:rPr>
        <w:t>分</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公共政策的特征</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政策分析的类型</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color w:val="060607"/>
          <w:spacing w:val="4"/>
          <w:kern w:val="0"/>
          <w:szCs w:val="21"/>
        </w:rPr>
        <w:t>简述公共政策分析的重要性。</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（五）</w:t>
      </w:r>
      <w:r w:rsidRPr="004D29C2">
        <w:rPr>
          <w:rFonts w:ascii="宋体" w:eastAsia="宋体" w:hAnsi="宋体" w:cs="宋体"/>
          <w:color w:val="060607"/>
          <w:spacing w:val="4"/>
          <w:kern w:val="0"/>
          <w:szCs w:val="21"/>
        </w:rPr>
        <w:t>论述题</w:t>
      </w:r>
      <w:r w:rsidRPr="004D29C2">
        <w:rPr>
          <w:rFonts w:ascii="宋体" w:eastAsia="宋体" w:hAnsi="宋体" w:cs="宋体"/>
          <w:color w:val="060607"/>
          <w:spacing w:val="4"/>
          <w:kern w:val="0"/>
          <w:szCs w:val="21"/>
        </w:rPr>
        <w:t xml:space="preserve"> 10</w:t>
      </w:r>
      <w:r w:rsidRPr="004D29C2">
        <w:rPr>
          <w:rFonts w:ascii="宋体" w:eastAsia="宋体" w:hAnsi="宋体" w:cs="宋体"/>
          <w:color w:val="060607"/>
          <w:spacing w:val="4"/>
          <w:kern w:val="0"/>
          <w:szCs w:val="21"/>
        </w:rPr>
        <w:t>分</w:t>
      </w:r>
      <w:r w:rsidRPr="004D29C2">
        <w:rPr>
          <w:rFonts w:ascii="宋体" w:eastAsia="宋体" w:hAnsi="宋体" w:cs="宋体"/>
          <w:color w:val="060607"/>
          <w:spacing w:val="4"/>
          <w:kern w:val="0"/>
          <w:szCs w:val="21"/>
        </w:rPr>
        <w:t>×1</w:t>
      </w:r>
      <w:r w:rsidRPr="004D29C2">
        <w:rPr>
          <w:rFonts w:ascii="宋体" w:eastAsia="宋体" w:hAnsi="宋体" w:cs="宋体"/>
          <w:color w:val="060607"/>
          <w:spacing w:val="4"/>
          <w:kern w:val="0"/>
          <w:szCs w:val="21"/>
        </w:rPr>
        <w:t>题</w:t>
      </w:r>
      <w:r w:rsidRPr="004D29C2">
        <w:rPr>
          <w:rFonts w:ascii="宋体" w:eastAsia="宋体" w:hAnsi="宋体" w:cs="宋体"/>
          <w:color w:val="060607"/>
          <w:spacing w:val="4"/>
          <w:kern w:val="0"/>
          <w:szCs w:val="21"/>
        </w:rPr>
        <w:t>=10</w:t>
      </w:r>
      <w:r w:rsidRPr="004D29C2">
        <w:rPr>
          <w:rFonts w:ascii="宋体" w:eastAsia="宋体" w:hAnsi="宋体" w:cs="宋体"/>
          <w:color w:val="060607"/>
          <w:spacing w:val="4"/>
          <w:kern w:val="0"/>
          <w:szCs w:val="21"/>
        </w:rPr>
        <w:t>分</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color w:val="060607"/>
          <w:spacing w:val="4"/>
          <w:kern w:val="0"/>
          <w:szCs w:val="21"/>
        </w:rPr>
        <w:t>1.</w:t>
      </w:r>
      <w:r w:rsidRPr="004D29C2">
        <w:rPr>
          <w:rFonts w:ascii="宋体" w:eastAsia="宋体" w:hAnsi="宋体" w:cs="宋体" w:hint="eastAsia"/>
          <w:color w:val="060607"/>
          <w:spacing w:val="4"/>
          <w:kern w:val="0"/>
          <w:szCs w:val="21"/>
        </w:rPr>
        <w:t>试述社会问题和公共政策问题的关系？</w:t>
      </w:r>
    </w:p>
    <w:p w:rsidR="00C131B8" w:rsidRPr="004D29C2" w:rsidRDefault="000705E3" w:rsidP="004D29C2">
      <w:pPr>
        <w:widowControl/>
        <w:shd w:val="clear" w:color="auto" w:fill="FFFFFF"/>
        <w:ind w:firstLine="36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2</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试述有限理性模型相较完全理性模型的改进</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（六）</w:t>
      </w:r>
      <w:r w:rsidRPr="004D29C2">
        <w:rPr>
          <w:rFonts w:ascii="宋体" w:eastAsia="宋体" w:hAnsi="宋体" w:cs="宋体"/>
          <w:color w:val="060607"/>
          <w:spacing w:val="4"/>
          <w:kern w:val="0"/>
          <w:szCs w:val="21"/>
        </w:rPr>
        <w:t>案例分析题（限于篇幅略，实际编写时应列出）</w:t>
      </w:r>
      <w:r w:rsidRPr="004D29C2">
        <w:rPr>
          <w:rFonts w:ascii="宋体" w:eastAsia="宋体" w:hAnsi="宋体" w:cs="宋体"/>
          <w:color w:val="060607"/>
          <w:spacing w:val="4"/>
          <w:kern w:val="0"/>
          <w:szCs w:val="21"/>
        </w:rPr>
        <w:t xml:space="preserve"> 15</w:t>
      </w:r>
      <w:r w:rsidRPr="004D29C2">
        <w:rPr>
          <w:rFonts w:ascii="宋体" w:eastAsia="宋体" w:hAnsi="宋体" w:cs="宋体"/>
          <w:color w:val="060607"/>
          <w:spacing w:val="4"/>
          <w:kern w:val="0"/>
          <w:szCs w:val="21"/>
        </w:rPr>
        <w:t>分</w:t>
      </w:r>
      <w:r w:rsidRPr="004D29C2">
        <w:rPr>
          <w:rFonts w:ascii="宋体" w:eastAsia="宋体" w:hAnsi="宋体" w:cs="宋体"/>
          <w:color w:val="060607"/>
          <w:spacing w:val="4"/>
          <w:kern w:val="0"/>
          <w:szCs w:val="21"/>
        </w:rPr>
        <w:t>×1</w:t>
      </w:r>
      <w:r w:rsidRPr="004D29C2">
        <w:rPr>
          <w:rFonts w:ascii="宋体" w:eastAsia="宋体" w:hAnsi="宋体" w:cs="宋体"/>
          <w:color w:val="060607"/>
          <w:spacing w:val="4"/>
          <w:kern w:val="0"/>
          <w:szCs w:val="21"/>
        </w:rPr>
        <w:t>题</w:t>
      </w:r>
      <w:r w:rsidRPr="004D29C2">
        <w:rPr>
          <w:rFonts w:ascii="宋体" w:eastAsia="宋体" w:hAnsi="宋体" w:cs="宋体"/>
          <w:color w:val="060607"/>
          <w:spacing w:val="4"/>
          <w:kern w:val="0"/>
          <w:szCs w:val="21"/>
        </w:rPr>
        <w:t>=15</w:t>
      </w:r>
      <w:r w:rsidRPr="004D29C2">
        <w:rPr>
          <w:rFonts w:ascii="宋体" w:eastAsia="宋体" w:hAnsi="宋体" w:cs="宋体"/>
          <w:color w:val="060607"/>
          <w:spacing w:val="4"/>
          <w:kern w:val="0"/>
          <w:szCs w:val="21"/>
        </w:rPr>
        <w:t>分</w:t>
      </w:r>
    </w:p>
    <w:p w:rsidR="00C131B8" w:rsidRPr="004D29C2" w:rsidRDefault="000705E3" w:rsidP="004D29C2">
      <w:pPr>
        <w:widowControl/>
        <w:shd w:val="clear" w:color="auto" w:fill="FFFFFF"/>
        <w:ind w:firstLine="420"/>
        <w:jc w:val="left"/>
        <w:rPr>
          <w:rFonts w:ascii="宋体" w:eastAsia="宋体" w:hAnsi="宋体" w:cs="宋体" w:hint="eastAsia"/>
          <w:color w:val="060607"/>
          <w:spacing w:val="4"/>
          <w:kern w:val="0"/>
          <w:szCs w:val="21"/>
        </w:rPr>
      </w:pPr>
      <w:r w:rsidRPr="004D29C2">
        <w:rPr>
          <w:rFonts w:ascii="宋体" w:eastAsia="宋体" w:hAnsi="宋体" w:cs="宋体" w:hint="eastAsia"/>
          <w:color w:val="060607"/>
          <w:spacing w:val="4"/>
          <w:kern w:val="0"/>
          <w:szCs w:val="21"/>
        </w:rPr>
        <w:t>1</w:t>
      </w:r>
      <w:r w:rsidRPr="004D29C2">
        <w:rPr>
          <w:rFonts w:ascii="宋体" w:eastAsia="宋体" w:hAnsi="宋体" w:cs="宋体"/>
          <w:color w:val="060607"/>
          <w:spacing w:val="4"/>
          <w:kern w:val="0"/>
          <w:szCs w:val="21"/>
        </w:rPr>
        <w:t>.</w:t>
      </w:r>
      <w:r w:rsidRPr="004D29C2">
        <w:rPr>
          <w:rFonts w:ascii="宋体" w:eastAsia="宋体" w:hAnsi="宋体" w:cs="宋体" w:hint="eastAsia"/>
          <w:color w:val="060607"/>
          <w:spacing w:val="4"/>
          <w:kern w:val="0"/>
          <w:szCs w:val="21"/>
        </w:rPr>
        <w:t>选择一项当代中国的公共政策，利用“上下来去”模型对其进行分析。</w:t>
      </w:r>
    </w:p>
    <w:sectPr w:rsidR="00C131B8" w:rsidRPr="004D29C2" w:rsidSect="00C131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5E3" w:rsidRDefault="000705E3" w:rsidP="004D29C2">
      <w:r>
        <w:separator/>
      </w:r>
    </w:p>
  </w:endnote>
  <w:endnote w:type="continuationSeparator" w:id="1">
    <w:p w:rsidR="000705E3" w:rsidRDefault="000705E3" w:rsidP="004D29C2">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5E3" w:rsidRDefault="000705E3" w:rsidP="004D29C2">
      <w:r>
        <w:separator/>
      </w:r>
    </w:p>
  </w:footnote>
  <w:footnote w:type="continuationSeparator" w:id="1">
    <w:p w:rsidR="000705E3" w:rsidRDefault="000705E3" w:rsidP="004D29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1D0"/>
    <w:rsid w:val="00036E30"/>
    <w:rsid w:val="000531D0"/>
    <w:rsid w:val="00056AA6"/>
    <w:rsid w:val="000705E3"/>
    <w:rsid w:val="000B3480"/>
    <w:rsid w:val="00291A07"/>
    <w:rsid w:val="002A5A39"/>
    <w:rsid w:val="004146FD"/>
    <w:rsid w:val="004D29C2"/>
    <w:rsid w:val="00585632"/>
    <w:rsid w:val="005C7190"/>
    <w:rsid w:val="00605878"/>
    <w:rsid w:val="00662936"/>
    <w:rsid w:val="00683B19"/>
    <w:rsid w:val="006B32DD"/>
    <w:rsid w:val="006F36F1"/>
    <w:rsid w:val="00707A91"/>
    <w:rsid w:val="00723EC3"/>
    <w:rsid w:val="007A5EE5"/>
    <w:rsid w:val="008308B2"/>
    <w:rsid w:val="008D2347"/>
    <w:rsid w:val="00917924"/>
    <w:rsid w:val="009C3544"/>
    <w:rsid w:val="009D62F2"/>
    <w:rsid w:val="009E7B27"/>
    <w:rsid w:val="00B10A58"/>
    <w:rsid w:val="00B41D42"/>
    <w:rsid w:val="00B7070A"/>
    <w:rsid w:val="00C131B8"/>
    <w:rsid w:val="00C32F95"/>
    <w:rsid w:val="00C74ECA"/>
    <w:rsid w:val="00C81C40"/>
    <w:rsid w:val="00CE3E1C"/>
    <w:rsid w:val="00CE5DA0"/>
    <w:rsid w:val="00D279E4"/>
    <w:rsid w:val="00E86BF9"/>
    <w:rsid w:val="00F3739B"/>
    <w:rsid w:val="00F43F30"/>
    <w:rsid w:val="00F7167F"/>
    <w:rsid w:val="2EE27D9F"/>
    <w:rsid w:val="46036C76"/>
    <w:rsid w:val="57F04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131B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131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C131B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131B8"/>
    <w:rPr>
      <w:b/>
      <w:bCs/>
    </w:rPr>
  </w:style>
  <w:style w:type="paragraph" w:customStyle="1" w:styleId="last-node">
    <w:name w:val="last-node"/>
    <w:basedOn w:val="a"/>
    <w:qFormat/>
    <w:rsid w:val="00C131B8"/>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C131B8"/>
    <w:rPr>
      <w:sz w:val="18"/>
      <w:szCs w:val="18"/>
    </w:rPr>
  </w:style>
  <w:style w:type="character" w:customStyle="1" w:styleId="Char">
    <w:name w:val="页脚 Char"/>
    <w:basedOn w:val="a0"/>
    <w:link w:val="a3"/>
    <w:uiPriority w:val="99"/>
    <w:qFormat/>
    <w:rsid w:val="00C131B8"/>
    <w:rPr>
      <w:sz w:val="18"/>
      <w:szCs w:val="18"/>
    </w:rPr>
  </w:style>
  <w:style w:type="paragraph" w:styleId="a7">
    <w:name w:val="List Paragraph"/>
    <w:basedOn w:val="a"/>
    <w:uiPriority w:val="34"/>
    <w:qFormat/>
    <w:rsid w:val="00C131B8"/>
    <w:pPr>
      <w:ind w:firstLineChars="200" w:firstLine="420"/>
    </w:pPr>
  </w:style>
  <w:style w:type="paragraph" w:styleId="a8">
    <w:name w:val="Date"/>
    <w:basedOn w:val="a"/>
    <w:next w:val="a"/>
    <w:link w:val="Char1"/>
    <w:uiPriority w:val="99"/>
    <w:semiHidden/>
    <w:unhideWhenUsed/>
    <w:rsid w:val="004D29C2"/>
    <w:pPr>
      <w:ind w:leftChars="2500" w:left="100"/>
    </w:pPr>
  </w:style>
  <w:style w:type="character" w:customStyle="1" w:styleId="Char1">
    <w:name w:val="日期 Char"/>
    <w:basedOn w:val="a0"/>
    <w:link w:val="a8"/>
    <w:uiPriority w:val="99"/>
    <w:semiHidden/>
    <w:rsid w:val="004D29C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残罅</dc:creator>
  <cp:lastModifiedBy>wangzj</cp:lastModifiedBy>
  <cp:revision>5</cp:revision>
  <dcterms:created xsi:type="dcterms:W3CDTF">2024-12-10T22:46:00Z</dcterms:created>
  <dcterms:modified xsi:type="dcterms:W3CDTF">2024-12-16T06:35:00Z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E88A9EC2E4844B32BFD19900E573D09C_12</vt:lpwstr>
  </property>
</Properties>
</file>