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AF" w:rsidRPr="004304AF" w:rsidRDefault="00490522" w:rsidP="004304AF">
      <w:pPr>
        <w:jc w:val="center"/>
        <w:rPr>
          <w:rFonts w:asciiTheme="minorEastAsia" w:hAnsiTheme="minorEastAsia"/>
          <w:szCs w:val="21"/>
        </w:rPr>
      </w:pPr>
      <w:r w:rsidRPr="004304AF">
        <w:rPr>
          <w:rFonts w:asciiTheme="minorEastAsia" w:hAnsiTheme="minorEastAsia" w:hint="eastAsia"/>
          <w:szCs w:val="21"/>
        </w:rPr>
        <w:t>【13575】</w:t>
      </w:r>
    </w:p>
    <w:p w:rsidR="001C1A89" w:rsidRPr="004304AF" w:rsidRDefault="00490522" w:rsidP="004304AF">
      <w:pPr>
        <w:jc w:val="center"/>
        <w:rPr>
          <w:rFonts w:asciiTheme="minorEastAsia" w:hAnsiTheme="minorEastAsia"/>
          <w:b/>
          <w:bCs/>
          <w:sz w:val="30"/>
          <w:szCs w:val="30"/>
        </w:rPr>
      </w:pPr>
      <w:r w:rsidRPr="004304AF">
        <w:rPr>
          <w:rFonts w:asciiTheme="minorEastAsia" w:hAnsiTheme="minorEastAsia" w:hint="eastAsia"/>
          <w:b/>
          <w:bCs/>
          <w:sz w:val="30"/>
          <w:szCs w:val="30"/>
        </w:rPr>
        <w:t>服装立体裁剪</w:t>
      </w:r>
      <w:r w:rsidR="009D0F9C">
        <w:rPr>
          <w:rFonts w:asciiTheme="minorEastAsia" w:hAnsiTheme="minorEastAsia" w:hint="eastAsia"/>
          <w:b/>
          <w:bCs/>
          <w:sz w:val="30"/>
          <w:szCs w:val="30"/>
        </w:rPr>
        <w:t>（本）</w:t>
      </w:r>
      <w:r w:rsidRPr="004304AF">
        <w:rPr>
          <w:rFonts w:asciiTheme="minorEastAsia" w:hAnsiTheme="minorEastAsia" w:hint="eastAsia"/>
          <w:b/>
          <w:bCs/>
          <w:sz w:val="30"/>
          <w:szCs w:val="30"/>
        </w:rPr>
        <w:t>自学考试大纲</w:t>
      </w:r>
    </w:p>
    <w:p w:rsidR="004304AF" w:rsidRPr="004304AF" w:rsidRDefault="004304AF" w:rsidP="004304AF">
      <w:pPr>
        <w:jc w:val="center"/>
        <w:rPr>
          <w:rFonts w:asciiTheme="minorEastAsia" w:hAnsiTheme="minorEastAsia"/>
          <w:bCs/>
          <w:szCs w:val="21"/>
        </w:rPr>
      </w:pPr>
      <w:r w:rsidRPr="004304AF">
        <w:rPr>
          <w:rFonts w:asciiTheme="minorEastAsia" w:hAnsiTheme="minorEastAsia" w:hint="eastAsia"/>
          <w:bCs/>
          <w:szCs w:val="21"/>
        </w:rPr>
        <w:t>浙江省教育考试院</w:t>
      </w:r>
    </w:p>
    <w:p w:rsidR="004304AF" w:rsidRPr="004304AF" w:rsidRDefault="004304AF" w:rsidP="004304AF">
      <w:pPr>
        <w:jc w:val="center"/>
        <w:rPr>
          <w:rFonts w:asciiTheme="minorEastAsia" w:hAnsiTheme="minorEastAsia"/>
          <w:bCs/>
          <w:szCs w:val="21"/>
        </w:rPr>
      </w:pPr>
      <w:r w:rsidRPr="004304AF">
        <w:rPr>
          <w:rFonts w:asciiTheme="minorEastAsia" w:hAnsiTheme="minorEastAsia" w:hint="eastAsia"/>
          <w:bCs/>
          <w:szCs w:val="21"/>
        </w:rPr>
        <w:t>2024年6月</w:t>
      </w:r>
    </w:p>
    <w:p w:rsidR="004304AF" w:rsidRDefault="004304AF" w:rsidP="004304AF">
      <w:pPr>
        <w:jc w:val="center"/>
        <w:rPr>
          <w:rFonts w:asciiTheme="minorEastAsia" w:hAnsiTheme="minorEastAsia"/>
          <w:b/>
          <w:bCs/>
          <w:szCs w:val="21"/>
        </w:rPr>
      </w:pPr>
    </w:p>
    <w:p w:rsidR="004304AF" w:rsidRPr="004304AF" w:rsidRDefault="004304AF" w:rsidP="004304AF">
      <w:pPr>
        <w:jc w:val="center"/>
        <w:rPr>
          <w:rFonts w:asciiTheme="minorEastAsia" w:hAnsiTheme="minorEastAsia"/>
          <w:b/>
          <w:bCs/>
          <w:szCs w:val="21"/>
        </w:rPr>
      </w:pPr>
    </w:p>
    <w:p w:rsidR="001C1A89" w:rsidRPr="004304AF" w:rsidRDefault="00490522" w:rsidP="004304AF">
      <w:pPr>
        <w:rPr>
          <w:rFonts w:asciiTheme="minorEastAsia" w:hAnsiTheme="minorEastAsia"/>
          <w:b/>
          <w:szCs w:val="21"/>
        </w:rPr>
      </w:pPr>
      <w:r w:rsidRPr="004304AF">
        <w:rPr>
          <w:rFonts w:asciiTheme="minorEastAsia" w:hAnsiTheme="minorEastAsia" w:hint="eastAsia"/>
          <w:b/>
          <w:szCs w:val="21"/>
        </w:rPr>
        <w:t>自学用书：</w:t>
      </w:r>
      <w:r w:rsidR="004304AF">
        <w:rPr>
          <w:rFonts w:asciiTheme="minorEastAsia" w:hAnsiTheme="minorEastAsia" w:hint="eastAsia"/>
          <w:b/>
          <w:szCs w:val="21"/>
        </w:rPr>
        <w:t>《</w:t>
      </w:r>
      <w:r w:rsidRPr="004304AF">
        <w:rPr>
          <w:rFonts w:asciiTheme="minorEastAsia" w:hAnsiTheme="minorEastAsia" w:hint="eastAsia"/>
          <w:b/>
          <w:szCs w:val="21"/>
        </w:rPr>
        <w:t>国际服装立裁设计：美国经典立体裁剪技法</w:t>
      </w:r>
      <w:r w:rsidR="004304AF">
        <w:rPr>
          <w:rFonts w:asciiTheme="minorEastAsia" w:hAnsiTheme="minorEastAsia" w:hint="eastAsia"/>
          <w:b/>
          <w:szCs w:val="21"/>
        </w:rPr>
        <w:t>》</w:t>
      </w:r>
      <w:r w:rsidRPr="004304AF">
        <w:rPr>
          <w:rFonts w:asciiTheme="minorEastAsia" w:hAnsiTheme="minorEastAsia" w:hint="eastAsia"/>
          <w:b/>
          <w:szCs w:val="21"/>
        </w:rPr>
        <w:t>，康妮·阿曼达·克劳福德著，中国纺织出版社2018</w:t>
      </w:r>
      <w:r w:rsidR="004304AF">
        <w:rPr>
          <w:rFonts w:asciiTheme="minorEastAsia" w:hAnsiTheme="minorEastAsia"/>
          <w:b/>
          <w:szCs w:val="21"/>
        </w:rPr>
        <w:t>第</w:t>
      </w:r>
      <w:r w:rsidR="004304AF">
        <w:rPr>
          <w:rFonts w:asciiTheme="minorEastAsia" w:hAnsiTheme="minorEastAsia" w:hint="eastAsia"/>
          <w:b/>
          <w:szCs w:val="21"/>
        </w:rPr>
        <w:t>1版</w:t>
      </w:r>
    </w:p>
    <w:p w:rsidR="004304AF" w:rsidRPr="004304AF" w:rsidRDefault="004304AF" w:rsidP="004304AF">
      <w:pPr>
        <w:rPr>
          <w:rFonts w:asciiTheme="minorEastAsia" w:hAnsiTheme="minorEastAsia"/>
          <w:szCs w:val="21"/>
        </w:rPr>
      </w:pPr>
    </w:p>
    <w:p w:rsidR="001C1A89" w:rsidRPr="004304AF" w:rsidRDefault="001C1A89" w:rsidP="004304AF">
      <w:pPr>
        <w:rPr>
          <w:rFonts w:asciiTheme="minorEastAsia" w:hAnsiTheme="minorEastAsia"/>
          <w:szCs w:val="21"/>
        </w:rPr>
      </w:pPr>
    </w:p>
    <w:p w:rsidR="001C1A89" w:rsidRPr="004304AF" w:rsidRDefault="00490522" w:rsidP="004304AF">
      <w:pPr>
        <w:numPr>
          <w:ilvl w:val="0"/>
          <w:numId w:val="1"/>
        </w:numPr>
        <w:jc w:val="left"/>
        <w:rPr>
          <w:rFonts w:asciiTheme="minorEastAsia" w:hAnsiTheme="minorEastAsia"/>
          <w:b/>
          <w:bCs/>
          <w:szCs w:val="21"/>
        </w:rPr>
      </w:pPr>
      <w:r w:rsidRPr="004304AF">
        <w:rPr>
          <w:rFonts w:asciiTheme="minorEastAsia" w:hAnsiTheme="minorEastAsia" w:hint="eastAsia"/>
          <w:b/>
          <w:bCs/>
          <w:szCs w:val="21"/>
        </w:rPr>
        <w:t>课程性质与设置目的要求：</w:t>
      </w:r>
    </w:p>
    <w:p w:rsidR="001C1A89" w:rsidRPr="004304AF" w:rsidRDefault="00490522" w:rsidP="004304AF">
      <w:pPr>
        <w:pStyle w:val="a3"/>
        <w:spacing w:line="240" w:lineRule="auto"/>
        <w:ind w:firstLineChars="200" w:firstLine="396"/>
        <w:rPr>
          <w:rFonts w:asciiTheme="minorEastAsia" w:eastAsiaTheme="minorEastAsia" w:hAnsiTheme="minorEastAsia"/>
          <w:spacing w:val="-6"/>
          <w:kern w:val="13"/>
          <w:sz w:val="21"/>
          <w:szCs w:val="21"/>
        </w:rPr>
      </w:pPr>
      <w:r w:rsidRPr="004304AF">
        <w:rPr>
          <w:rFonts w:asciiTheme="minorEastAsia" w:eastAsiaTheme="minorEastAsia" w:hAnsiTheme="minorEastAsia" w:hint="eastAsia"/>
          <w:spacing w:val="-6"/>
          <w:kern w:val="13"/>
          <w:sz w:val="21"/>
          <w:szCs w:val="21"/>
        </w:rPr>
        <w:t>《服装立体裁剪》课程是浙江省自学考试服装与服饰设计专业本科必考课程。本书从立体裁基本原理入手，讲解了基本款式的立体裁剪技法、系列款式的立体裁剪技法、变化款式的立体裁剪技法及应用。通过本课程的学习，以期为自学者、专业学生、设计师等在原创设计和专业技术上提供理论支撑与实践指导，提升他们的设计创新、技术操作和审美提升能力。</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服装立体裁剪》教材内容共分两篇。基础篇主要阐述立体裁剪概述，基础款式的立体裁剪，基础设计三部分内容；高级篇主要阐释服装立体裁剪的进阶设计。全书涵盖了最新立体裁剪方法的系统训练，在系统探讨相关理论的同时突出了可操作性和实用性。</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本课程目的是培养学生利用立体裁剪技术实现服装创新设计的方法，锻炼学生的空间设计思维和创新创造能力，使学生能够掌握利用立体裁剪技术解决复杂服装设计问题。自学者通过本课程学习，能够树立良好的职业道德和科学批判精神，形成正确的价值观、先进的文化观、科学的设计观。</w:t>
      </w:r>
    </w:p>
    <w:p w:rsidR="001C1A89"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学习本课程的要求是：通过本课程教学，使自学者了解国内外主流服装企业利用立体裁剪技术进行服装款式开发和样板设计的实际情况，重点掌握原型、裙子、连衣裙、礼服裙立体裁剪的理论知识与相关技能，重点掌握荷叶边、公主线两种立裁手法及应用技巧，其他章节部分以了解为主不考核，这些关键知识点内容为学生后续从事相关工作奠定良好的理论和实践基础。</w:t>
      </w:r>
    </w:p>
    <w:p w:rsidR="004304AF" w:rsidRPr="004304AF" w:rsidRDefault="004304AF" w:rsidP="004304AF">
      <w:pPr>
        <w:ind w:firstLineChars="200" w:firstLine="396"/>
        <w:rPr>
          <w:rFonts w:asciiTheme="minorEastAsia" w:hAnsiTheme="minorEastAsia"/>
          <w:spacing w:val="-6"/>
          <w:kern w:val="13"/>
          <w:szCs w:val="21"/>
        </w:rPr>
      </w:pPr>
    </w:p>
    <w:p w:rsidR="001C1A89" w:rsidRPr="004304AF" w:rsidRDefault="00490522" w:rsidP="004304AF">
      <w:pPr>
        <w:rPr>
          <w:rFonts w:asciiTheme="minorEastAsia" w:hAnsiTheme="minorEastAsia"/>
          <w:szCs w:val="21"/>
        </w:rPr>
      </w:pPr>
      <w:r w:rsidRPr="004304AF">
        <w:rPr>
          <w:rFonts w:asciiTheme="minorEastAsia" w:hAnsiTheme="minorEastAsia" w:hint="eastAsia"/>
          <w:b/>
          <w:bCs/>
          <w:szCs w:val="21"/>
        </w:rPr>
        <w:t>二、考核内容及目标</w:t>
      </w:r>
    </w:p>
    <w:p w:rsidR="001C1A89" w:rsidRPr="004304AF" w:rsidRDefault="00490522" w:rsidP="004304AF">
      <w:pPr>
        <w:rPr>
          <w:rFonts w:asciiTheme="minorEastAsia" w:hAnsiTheme="minorEastAsia" w:cs="宋体"/>
          <w:b/>
          <w:bCs/>
          <w:szCs w:val="21"/>
        </w:rPr>
      </w:pPr>
      <w:r w:rsidRPr="004304AF">
        <w:rPr>
          <w:rFonts w:asciiTheme="minorEastAsia" w:hAnsiTheme="minorEastAsia" w:cs="宋体" w:hint="eastAsia"/>
          <w:b/>
          <w:bCs/>
          <w:szCs w:val="21"/>
        </w:rPr>
        <w:t>第一部分立体裁剪概述</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（一）、学习目的和要求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了解立体裁剪的优势和使用情況；了解不同服装设计中所使用的面料、纤维、结构特点；了解立体裁剪使用的工具和设备，布纹与设计的关系；了解立体裁剪中的专业术语和操作的基本原则；理解的立体裁剪操作技法和设计规范。</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（二）、考核知识点</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1.立体裁剪操作原则和技法</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2.了解立裁人台、主要工具和专业术语</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（三）、考核目标要求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1.识记：（1）设计构思 （2）面料选择（3）经纬布纹（4）立体裁剪专业术语</w:t>
      </w:r>
    </w:p>
    <w:p w:rsidR="001C1A89"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2.领会：（1）立体裁剪准备（2）纸样的修正原则</w:t>
      </w:r>
    </w:p>
    <w:p w:rsidR="004304AF" w:rsidRPr="004304AF" w:rsidRDefault="004304AF" w:rsidP="004304AF">
      <w:pPr>
        <w:ind w:firstLineChars="200" w:firstLine="396"/>
        <w:rPr>
          <w:rFonts w:asciiTheme="minorEastAsia" w:hAnsiTheme="minorEastAsia"/>
          <w:spacing w:val="-6"/>
          <w:kern w:val="13"/>
          <w:szCs w:val="21"/>
        </w:rPr>
      </w:pPr>
    </w:p>
    <w:p w:rsidR="001C1A89" w:rsidRPr="004304AF" w:rsidRDefault="00490522" w:rsidP="004304AF">
      <w:pPr>
        <w:rPr>
          <w:rFonts w:asciiTheme="minorEastAsia" w:hAnsiTheme="minorEastAsia" w:cs="宋体"/>
          <w:b/>
          <w:bCs/>
          <w:szCs w:val="21"/>
        </w:rPr>
      </w:pPr>
      <w:r w:rsidRPr="004304AF">
        <w:rPr>
          <w:rFonts w:asciiTheme="minorEastAsia" w:hAnsiTheme="minorEastAsia" w:cs="宋体" w:hint="eastAsia"/>
          <w:b/>
          <w:bCs/>
          <w:szCs w:val="21"/>
        </w:rPr>
        <w:t>第二部分 基础款式的立体裁剪</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（一）、学习目的和要求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了解立体裁剪基本纸样的构成；了解立体裁剪基本纸样的变化原理及应用；理解的立体裁剪基本款式的操作技法、操作规范、样板调整技巧。本部分重点要求掌握上衣原型和裙子基本纸样</w:t>
      </w:r>
      <w:r w:rsidRPr="004304AF">
        <w:rPr>
          <w:rFonts w:asciiTheme="minorEastAsia" w:hAnsiTheme="minorEastAsia" w:hint="eastAsia"/>
          <w:spacing w:val="-6"/>
          <w:kern w:val="13"/>
          <w:szCs w:val="21"/>
        </w:rPr>
        <w:lastRenderedPageBreak/>
        <w:t>的立裁方法，其它部分仅了解不考核。</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（二）、考核知识点</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1.肩省、腰省原型</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2.裙子基本纸样</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（三）、考核目标要求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1.识记：（1）肩省、腰省原型（2）裙子基本纸样</w:t>
      </w:r>
    </w:p>
    <w:p w:rsidR="001C1A89"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2.领会：（1）肩省、腰省原型变化原理（2）裙子基本纸样中省道变化技巧</w:t>
      </w:r>
    </w:p>
    <w:p w:rsidR="004304AF" w:rsidRPr="004304AF" w:rsidRDefault="004304AF" w:rsidP="004304AF">
      <w:pPr>
        <w:ind w:firstLineChars="200" w:firstLine="396"/>
        <w:rPr>
          <w:rFonts w:asciiTheme="minorEastAsia" w:hAnsiTheme="minorEastAsia"/>
          <w:spacing w:val="-6"/>
          <w:kern w:val="13"/>
          <w:szCs w:val="21"/>
        </w:rPr>
      </w:pPr>
    </w:p>
    <w:p w:rsidR="001C1A89" w:rsidRPr="004304AF" w:rsidRDefault="00490522" w:rsidP="004304AF">
      <w:pPr>
        <w:rPr>
          <w:rFonts w:asciiTheme="minorEastAsia" w:hAnsiTheme="minorEastAsia" w:cs="宋体"/>
          <w:b/>
          <w:bCs/>
          <w:szCs w:val="21"/>
        </w:rPr>
      </w:pPr>
      <w:r w:rsidRPr="004304AF">
        <w:rPr>
          <w:rFonts w:asciiTheme="minorEastAsia" w:hAnsiTheme="minorEastAsia" w:cs="宋体" w:hint="eastAsia"/>
          <w:b/>
          <w:bCs/>
          <w:szCs w:val="21"/>
        </w:rPr>
        <w:t>第三部分 基础设计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（一）、学习目的和要求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了解立体裁剪基本设计操作技法、变化原理、技术规范和样板调整方法；理解立体裁剪基本纸样的变化方法与应用技巧；学会运用不同面料进行立体裁剪基础设计的技能；重点掌握利用荷叶边、公主线进行连衣裙造型设计能力，其它部分仅作了解不考核。</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（二）、考核知识点</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1.荷叶边设计（圆形、抽褶）</w:t>
      </w:r>
    </w:p>
    <w:p w:rsidR="001C1A89" w:rsidRPr="004304AF" w:rsidRDefault="00490522" w:rsidP="004304AF">
      <w:pPr>
        <w:ind w:firstLineChars="200" w:firstLine="396"/>
        <w:rPr>
          <w:rFonts w:asciiTheme="minorEastAsia" w:hAnsiTheme="minorEastAsia"/>
          <w:color w:val="4874CB" w:themeColor="accent1"/>
          <w:spacing w:val="-6"/>
          <w:kern w:val="13"/>
          <w:szCs w:val="21"/>
        </w:rPr>
      </w:pPr>
      <w:r w:rsidRPr="004304AF">
        <w:rPr>
          <w:rFonts w:asciiTheme="minorEastAsia" w:hAnsiTheme="minorEastAsia" w:hint="eastAsia"/>
          <w:spacing w:val="-6"/>
          <w:kern w:val="13"/>
          <w:szCs w:val="21"/>
        </w:rPr>
        <w:t>2.公主线连衣裙设计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（三）、考核目标要求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1.识记：（1）圆形荷叶边（2）抽褶荷叶边（3）公主线上衣设计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2.领会：袖窿公主线连衣裙</w:t>
      </w:r>
    </w:p>
    <w:p w:rsidR="001C1A89"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3.应用；结合案例，利用立体裁剪中的荷叶边和公主线分割手法进行连衣裙的创意变化。</w:t>
      </w:r>
    </w:p>
    <w:p w:rsidR="004304AF" w:rsidRPr="004304AF" w:rsidRDefault="004304AF" w:rsidP="004304AF">
      <w:pPr>
        <w:ind w:firstLineChars="200" w:firstLine="396"/>
        <w:rPr>
          <w:rFonts w:asciiTheme="minorEastAsia" w:hAnsiTheme="minorEastAsia"/>
          <w:spacing w:val="-6"/>
          <w:kern w:val="13"/>
          <w:szCs w:val="21"/>
        </w:rPr>
      </w:pPr>
    </w:p>
    <w:p w:rsidR="001C1A89" w:rsidRPr="004304AF" w:rsidRDefault="00490522" w:rsidP="004304AF">
      <w:pPr>
        <w:rPr>
          <w:rFonts w:asciiTheme="minorEastAsia" w:hAnsiTheme="minorEastAsia" w:cs="宋体"/>
          <w:b/>
          <w:bCs/>
          <w:szCs w:val="21"/>
        </w:rPr>
      </w:pPr>
      <w:r w:rsidRPr="004304AF">
        <w:rPr>
          <w:rFonts w:asciiTheme="minorEastAsia" w:hAnsiTheme="minorEastAsia" w:cs="宋体" w:hint="eastAsia"/>
          <w:b/>
          <w:bCs/>
          <w:szCs w:val="21"/>
        </w:rPr>
        <w:t>第四部分 进阶设计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（一）、学习目的和要求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了解创意服装和高级时装立体裁剪变化原理；了解创意服装和高级时装立体裁剪纸样的变化方法与应用技巧；重点掌握礼服裙设计的操作技法和技术规范，学会运用不同面料、手法进行礼服裙的创作与表现，其它部分仅作了解不考核。</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（二）、考核知识点</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礼服裙设计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(三)、考核目标要求</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1.识记：（1）高腰挂脖礼服裙设计（2）抹胸紧身礼服裙设计</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2.领会：礼服裙立裁设计操作技法</w:t>
      </w:r>
    </w:p>
    <w:p w:rsidR="001C1A89"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3.应用：结合案例，通过立体裁剪手法实现礼服裙的创意设计与表现。</w:t>
      </w:r>
    </w:p>
    <w:p w:rsidR="004304AF" w:rsidRPr="004304AF" w:rsidRDefault="004304AF" w:rsidP="004304AF">
      <w:pPr>
        <w:ind w:firstLineChars="200" w:firstLine="396"/>
        <w:rPr>
          <w:rFonts w:asciiTheme="minorEastAsia" w:hAnsiTheme="minorEastAsia"/>
          <w:spacing w:val="-6"/>
          <w:kern w:val="13"/>
          <w:szCs w:val="21"/>
        </w:rPr>
      </w:pPr>
    </w:p>
    <w:p w:rsidR="001C1A89" w:rsidRPr="004304AF" w:rsidRDefault="00490522" w:rsidP="004304AF">
      <w:pPr>
        <w:rPr>
          <w:rFonts w:asciiTheme="minorEastAsia" w:hAnsiTheme="minorEastAsia"/>
          <w:b/>
          <w:bCs/>
          <w:szCs w:val="21"/>
        </w:rPr>
      </w:pPr>
      <w:r w:rsidRPr="004304AF">
        <w:rPr>
          <w:rFonts w:asciiTheme="minorEastAsia" w:hAnsiTheme="minorEastAsia" w:hint="eastAsia"/>
          <w:b/>
          <w:bCs/>
          <w:szCs w:val="21"/>
        </w:rPr>
        <w:t>三、题型举例</w:t>
      </w:r>
      <w:r w:rsidR="00872AEB">
        <w:rPr>
          <w:rFonts w:ascii="宋体" w:eastAsia="宋体" w:hAnsi="宋体" w:cs="Times New Roman" w:hint="eastAsia"/>
          <w:b/>
          <w:szCs w:val="21"/>
        </w:rPr>
        <w:t>（考试大纲中题型举例仅作参考，实际命题时不受此限）</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(一)、单项选择题（在备选答案中只有一个是正确的，将其选出并把它的题号写在题后括号内，每题2分，共20分）</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1.斜裁，是指方向纱线的立体裁剪 。</w:t>
      </w:r>
      <w:r w:rsidRPr="004304AF">
        <w:rPr>
          <w:rFonts w:asciiTheme="minorEastAsia" w:hAnsiTheme="minorEastAsia" w:cs="宋体"/>
          <w:color w:val="0000FF"/>
          <w:szCs w:val="21"/>
        </w:rPr>
        <w:br/>
      </w:r>
      <w:r w:rsidRPr="004304AF">
        <w:rPr>
          <w:rFonts w:asciiTheme="minorEastAsia" w:hAnsiTheme="minorEastAsia" w:hint="eastAsia"/>
          <w:spacing w:val="-6"/>
          <w:kern w:val="13"/>
          <w:szCs w:val="21"/>
        </w:rPr>
        <w:t xml:space="preserve">     A. 30</w:t>
      </w:r>
      <w:r w:rsidRPr="004304AF">
        <w:rPr>
          <w:rFonts w:asciiTheme="minorEastAsia" w:hAnsiTheme="minorEastAsia" w:hint="eastAsia"/>
          <w:spacing w:val="-6"/>
          <w:kern w:val="13"/>
          <w:szCs w:val="21"/>
          <w:vertAlign w:val="superscript"/>
        </w:rPr>
        <w:t xml:space="preserve">o </w:t>
      </w:r>
      <w:r w:rsidRPr="004304AF">
        <w:rPr>
          <w:rFonts w:asciiTheme="minorEastAsia" w:hAnsiTheme="minorEastAsia" w:hint="eastAsia"/>
          <w:spacing w:val="-6"/>
          <w:kern w:val="13"/>
          <w:szCs w:val="21"/>
        </w:rPr>
        <w:t xml:space="preserve">       B. 45</w:t>
      </w:r>
      <w:r w:rsidRPr="004304AF">
        <w:rPr>
          <w:rFonts w:asciiTheme="minorEastAsia" w:hAnsiTheme="minorEastAsia" w:hint="eastAsia"/>
          <w:spacing w:val="-6"/>
          <w:kern w:val="13"/>
          <w:szCs w:val="21"/>
          <w:vertAlign w:val="superscript"/>
        </w:rPr>
        <w:t xml:space="preserve">o </w:t>
      </w:r>
      <w:r w:rsidRPr="004304AF">
        <w:rPr>
          <w:rFonts w:asciiTheme="minorEastAsia" w:hAnsiTheme="minorEastAsia" w:hint="eastAsia"/>
          <w:spacing w:val="-6"/>
          <w:kern w:val="13"/>
          <w:szCs w:val="21"/>
        </w:rPr>
        <w:t xml:space="preserve">      C.60</w:t>
      </w:r>
      <w:r w:rsidRPr="004304AF">
        <w:rPr>
          <w:rFonts w:asciiTheme="minorEastAsia" w:hAnsiTheme="minorEastAsia" w:hint="eastAsia"/>
          <w:spacing w:val="-6"/>
          <w:kern w:val="13"/>
          <w:szCs w:val="21"/>
          <w:vertAlign w:val="superscript"/>
        </w:rPr>
        <w:t xml:space="preserve">o </w:t>
      </w:r>
      <w:r w:rsidRPr="004304AF">
        <w:rPr>
          <w:rFonts w:asciiTheme="minorEastAsia" w:hAnsiTheme="minorEastAsia" w:hint="eastAsia"/>
          <w:spacing w:val="-6"/>
          <w:kern w:val="13"/>
          <w:szCs w:val="21"/>
        </w:rPr>
        <w:t xml:space="preserve">     D.75</w:t>
      </w:r>
      <w:r w:rsidRPr="004304AF">
        <w:rPr>
          <w:rFonts w:asciiTheme="minorEastAsia" w:hAnsiTheme="minorEastAsia" w:hint="eastAsia"/>
          <w:spacing w:val="-6"/>
          <w:kern w:val="13"/>
          <w:szCs w:val="21"/>
          <w:vertAlign w:val="superscript"/>
        </w:rPr>
        <w:t xml:space="preserve">o </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(二)、简答题（每题10分，共20分）</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1.上衣原型立体裁剪中松量不够的表现有哪些？</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(三)</w:t>
      </w:r>
      <w:bookmarkStart w:id="0" w:name="_GoBack"/>
      <w:bookmarkEnd w:id="0"/>
      <w:r w:rsidRPr="004304AF">
        <w:rPr>
          <w:rFonts w:asciiTheme="minorEastAsia" w:hAnsiTheme="minorEastAsia" w:hint="eastAsia"/>
          <w:spacing w:val="-6"/>
          <w:kern w:val="13"/>
          <w:szCs w:val="21"/>
        </w:rPr>
        <w:t>、综合题（60分）</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1.以立裁人台为基础参考，合理运用荷叶边造型元素设计一款女士宴会礼服裙，绘制正面和背面款式效果图。（40分）</w:t>
      </w:r>
    </w:p>
    <w:p w:rsidR="001C1A89" w:rsidRPr="004304AF" w:rsidRDefault="00490522" w:rsidP="004304AF">
      <w:pPr>
        <w:ind w:firstLineChars="200" w:firstLine="396"/>
        <w:rPr>
          <w:rFonts w:asciiTheme="minorEastAsia" w:hAnsiTheme="minorEastAsia"/>
          <w:spacing w:val="-6"/>
          <w:kern w:val="13"/>
          <w:szCs w:val="21"/>
        </w:rPr>
      </w:pPr>
      <w:r w:rsidRPr="004304AF">
        <w:rPr>
          <w:rFonts w:asciiTheme="minorEastAsia" w:hAnsiTheme="minorEastAsia" w:hint="eastAsia"/>
          <w:spacing w:val="-6"/>
          <w:kern w:val="13"/>
          <w:szCs w:val="21"/>
        </w:rPr>
        <w:t>要求：（1）设计图能较好的体现立体裁剪技术手法和服装风格特点。</w:t>
      </w:r>
    </w:p>
    <w:p w:rsidR="001C1A89" w:rsidRPr="004304AF" w:rsidRDefault="00490522" w:rsidP="004304AF">
      <w:pPr>
        <w:ind w:firstLineChars="400" w:firstLine="792"/>
        <w:jc w:val="left"/>
        <w:rPr>
          <w:rFonts w:asciiTheme="minorEastAsia" w:hAnsiTheme="minorEastAsia"/>
          <w:spacing w:val="-6"/>
          <w:kern w:val="13"/>
          <w:szCs w:val="21"/>
        </w:rPr>
      </w:pPr>
      <w:r w:rsidRPr="004304AF">
        <w:rPr>
          <w:rFonts w:asciiTheme="minorEastAsia" w:hAnsiTheme="minorEastAsia" w:hint="eastAsia"/>
          <w:spacing w:val="-6"/>
          <w:kern w:val="13"/>
          <w:szCs w:val="21"/>
        </w:rPr>
        <w:lastRenderedPageBreak/>
        <w:t>（2）款式能够体现面料松量适度，比列协调、搭配合理。</w:t>
      </w:r>
    </w:p>
    <w:p w:rsidR="001C1A89" w:rsidRPr="004304AF" w:rsidRDefault="00490522" w:rsidP="004304AF">
      <w:pPr>
        <w:ind w:firstLineChars="400" w:firstLine="792"/>
        <w:jc w:val="left"/>
        <w:rPr>
          <w:rFonts w:asciiTheme="minorEastAsia" w:hAnsiTheme="minorEastAsia"/>
          <w:spacing w:val="-6"/>
          <w:kern w:val="13"/>
          <w:szCs w:val="21"/>
        </w:rPr>
      </w:pPr>
      <w:r w:rsidRPr="004304AF">
        <w:rPr>
          <w:rFonts w:asciiTheme="minorEastAsia" w:hAnsiTheme="minorEastAsia" w:hint="eastAsia"/>
          <w:spacing w:val="-6"/>
          <w:kern w:val="13"/>
          <w:szCs w:val="21"/>
        </w:rPr>
        <w:t>（3）以黑白线稿图形式表达，自带铅笔、橡皮。</w:t>
      </w:r>
    </w:p>
    <w:p w:rsidR="001C1A89" w:rsidRPr="004304AF" w:rsidRDefault="00490522" w:rsidP="004304AF">
      <w:pPr>
        <w:ind w:firstLineChars="400" w:firstLine="792"/>
        <w:jc w:val="left"/>
        <w:rPr>
          <w:rFonts w:asciiTheme="minorEastAsia" w:hAnsiTheme="minorEastAsia"/>
          <w:spacing w:val="-6"/>
          <w:kern w:val="13"/>
          <w:szCs w:val="21"/>
        </w:rPr>
      </w:pPr>
      <w:r w:rsidRPr="004304AF">
        <w:rPr>
          <w:rFonts w:asciiTheme="minorEastAsia" w:hAnsiTheme="minorEastAsia" w:hint="eastAsia"/>
          <w:spacing w:val="-6"/>
          <w:kern w:val="13"/>
          <w:szCs w:val="21"/>
        </w:rPr>
        <w:t>（4）衣片中需注明纱向符号。</w:t>
      </w:r>
    </w:p>
    <w:p w:rsidR="001C1A89" w:rsidRPr="004304AF" w:rsidRDefault="001C1A89" w:rsidP="004304AF">
      <w:pPr>
        <w:ind w:firstLineChars="400" w:firstLine="792"/>
        <w:jc w:val="left"/>
        <w:rPr>
          <w:rFonts w:asciiTheme="minorEastAsia" w:hAnsiTheme="minorEastAsia"/>
          <w:spacing w:val="-6"/>
          <w:kern w:val="13"/>
          <w:szCs w:val="21"/>
        </w:rPr>
      </w:pPr>
    </w:p>
    <w:p w:rsidR="001C1A89" w:rsidRPr="004304AF" w:rsidRDefault="00490522" w:rsidP="004304AF">
      <w:pPr>
        <w:jc w:val="left"/>
        <w:rPr>
          <w:rFonts w:asciiTheme="minorEastAsia" w:hAnsiTheme="minorEastAsia"/>
          <w:spacing w:val="-6"/>
          <w:kern w:val="13"/>
          <w:szCs w:val="21"/>
        </w:rPr>
      </w:pPr>
      <w:r w:rsidRPr="004304AF">
        <w:rPr>
          <w:rFonts w:asciiTheme="minorEastAsia" w:hAnsiTheme="minorEastAsia" w:hint="eastAsia"/>
          <w:noProof/>
          <w:spacing w:val="-6"/>
          <w:kern w:val="13"/>
          <w:szCs w:val="21"/>
        </w:rPr>
        <w:drawing>
          <wp:inline distT="0" distB="0" distL="114300" distR="114300">
            <wp:extent cx="2203450" cy="6120130"/>
            <wp:effectExtent l="0" t="0" r="6350" b="1270"/>
            <wp:docPr id="3" name="图片 3" descr="IMG_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795"/>
                    <pic:cNvPicPr>
                      <a:picLocks noChangeAspect="1"/>
                    </pic:cNvPicPr>
                  </pic:nvPicPr>
                  <pic:blipFill>
                    <a:blip r:embed="rId7"/>
                    <a:srcRect t="4428" r="58427" b="9261"/>
                    <a:stretch>
                      <a:fillRect/>
                    </a:stretch>
                  </pic:blipFill>
                  <pic:spPr>
                    <a:xfrm>
                      <a:off x="0" y="0"/>
                      <a:ext cx="2203450" cy="6120130"/>
                    </a:xfrm>
                    <a:prstGeom prst="rect">
                      <a:avLst/>
                    </a:prstGeom>
                    <a:noFill/>
                    <a:ln>
                      <a:noFill/>
                    </a:ln>
                  </pic:spPr>
                </pic:pic>
              </a:graphicData>
            </a:graphic>
          </wp:inline>
        </w:drawing>
      </w:r>
      <w:r w:rsidRPr="004304AF">
        <w:rPr>
          <w:rFonts w:asciiTheme="minorEastAsia" w:hAnsiTheme="minorEastAsia" w:hint="eastAsia"/>
          <w:noProof/>
          <w:spacing w:val="-6"/>
          <w:kern w:val="13"/>
          <w:szCs w:val="21"/>
        </w:rPr>
        <w:drawing>
          <wp:inline distT="0" distB="0" distL="114300" distR="114300">
            <wp:extent cx="2140585" cy="5969635"/>
            <wp:effectExtent l="0" t="0" r="18415" b="24765"/>
            <wp:docPr id="4" name="图片 4" descr="IMG_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795"/>
                    <pic:cNvPicPr>
                      <a:picLocks noChangeAspect="1"/>
                    </pic:cNvPicPr>
                  </pic:nvPicPr>
                  <pic:blipFill>
                    <a:blip r:embed="rId7"/>
                    <a:srcRect l="58952" t="5269" b="9151"/>
                    <a:stretch>
                      <a:fillRect/>
                    </a:stretch>
                  </pic:blipFill>
                  <pic:spPr>
                    <a:xfrm>
                      <a:off x="0" y="0"/>
                      <a:ext cx="2140585" cy="5969635"/>
                    </a:xfrm>
                    <a:prstGeom prst="rect">
                      <a:avLst/>
                    </a:prstGeom>
                    <a:noFill/>
                    <a:ln>
                      <a:noFill/>
                    </a:ln>
                  </pic:spPr>
                </pic:pic>
              </a:graphicData>
            </a:graphic>
          </wp:inline>
        </w:drawing>
      </w:r>
    </w:p>
    <w:p w:rsidR="001C1A89" w:rsidRPr="004304AF" w:rsidRDefault="001C1A89" w:rsidP="004304AF">
      <w:pPr>
        <w:jc w:val="left"/>
        <w:rPr>
          <w:rFonts w:asciiTheme="minorEastAsia" w:hAnsiTheme="minorEastAsia"/>
          <w:spacing w:val="-6"/>
          <w:kern w:val="13"/>
          <w:szCs w:val="21"/>
        </w:rPr>
      </w:pPr>
    </w:p>
    <w:p w:rsidR="001C1A89" w:rsidRPr="004304AF" w:rsidRDefault="00490522" w:rsidP="004304AF">
      <w:pPr>
        <w:jc w:val="left"/>
        <w:rPr>
          <w:rFonts w:asciiTheme="minorEastAsia" w:hAnsiTheme="minorEastAsia"/>
          <w:spacing w:val="-6"/>
          <w:kern w:val="13"/>
          <w:szCs w:val="21"/>
        </w:rPr>
      </w:pPr>
      <w:r w:rsidRPr="004304AF">
        <w:rPr>
          <w:rFonts w:asciiTheme="minorEastAsia" w:hAnsiTheme="minorEastAsia" w:hint="eastAsia"/>
          <w:spacing w:val="-6"/>
          <w:kern w:val="13"/>
          <w:szCs w:val="21"/>
        </w:rPr>
        <w:t>2.简述作品设计思考过程及创新点（10分）；简要说明立体裁剪过程和步骤（</w:t>
      </w:r>
      <w:r w:rsidRPr="004304AF">
        <w:rPr>
          <w:rFonts w:asciiTheme="minorEastAsia" w:hAnsiTheme="minorEastAsia"/>
          <w:spacing w:val="-6"/>
          <w:kern w:val="13"/>
          <w:szCs w:val="21"/>
        </w:rPr>
        <w:t>1</w:t>
      </w:r>
      <w:r w:rsidRPr="004304AF">
        <w:rPr>
          <w:rFonts w:asciiTheme="minorEastAsia" w:hAnsiTheme="minorEastAsia" w:hint="eastAsia"/>
          <w:spacing w:val="-6"/>
          <w:kern w:val="13"/>
          <w:szCs w:val="21"/>
        </w:rPr>
        <w:t>0分）。</w:t>
      </w:r>
    </w:p>
    <w:p w:rsidR="001C1A89" w:rsidRPr="004304AF" w:rsidRDefault="001C1A89" w:rsidP="004304AF">
      <w:pPr>
        <w:rPr>
          <w:rFonts w:asciiTheme="minorEastAsia" w:hAnsiTheme="minorEastAsia"/>
          <w:b/>
          <w:bCs/>
          <w:color w:val="0000FF"/>
          <w:szCs w:val="21"/>
        </w:rPr>
      </w:pPr>
    </w:p>
    <w:sectPr w:rsidR="001C1A89" w:rsidRPr="004304AF" w:rsidSect="001C1A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59F" w:rsidRDefault="0050259F" w:rsidP="004304AF">
      <w:r>
        <w:separator/>
      </w:r>
    </w:p>
  </w:endnote>
  <w:endnote w:type="continuationSeparator" w:id="1">
    <w:p w:rsidR="0050259F" w:rsidRDefault="0050259F" w:rsidP="00430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59F" w:rsidRDefault="0050259F" w:rsidP="004304AF">
      <w:r>
        <w:separator/>
      </w:r>
    </w:p>
  </w:footnote>
  <w:footnote w:type="continuationSeparator" w:id="1">
    <w:p w:rsidR="0050259F" w:rsidRDefault="0050259F" w:rsidP="00430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B63F8D"/>
    <w:multiLevelType w:val="singleLevel"/>
    <w:tmpl w:val="B5B63F8D"/>
    <w:lvl w:ilvl="0">
      <w:start w:val="1"/>
      <w:numFmt w:val="chineseCounting"/>
      <w:suff w:val="nothing"/>
      <w:lvlText w:val="%1、"/>
      <w:lvlJc w:val="left"/>
      <w:pPr>
        <w:ind w:left="231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0MWRiY2JjNTlhYTlkMGNjMmMwODJmNzIyODY0N2QifQ=="/>
  </w:docVars>
  <w:rsids>
    <w:rsidRoot w:val="3F5BF801"/>
    <w:rsid w:val="BAEF29A7"/>
    <w:rsid w:val="BCFB3F60"/>
    <w:rsid w:val="BFF6A6FB"/>
    <w:rsid w:val="C33B7DCF"/>
    <w:rsid w:val="CFFB9C0F"/>
    <w:rsid w:val="DDCF28B2"/>
    <w:rsid w:val="DFDECFF4"/>
    <w:rsid w:val="E5BE8B8C"/>
    <w:rsid w:val="EFE7DCDC"/>
    <w:rsid w:val="F1FDC4F9"/>
    <w:rsid w:val="F8DF02A6"/>
    <w:rsid w:val="FB557810"/>
    <w:rsid w:val="FBFB90B7"/>
    <w:rsid w:val="FBFFEE73"/>
    <w:rsid w:val="FBFFF217"/>
    <w:rsid w:val="FC3BA9F3"/>
    <w:rsid w:val="FD679705"/>
    <w:rsid w:val="FDB7E478"/>
    <w:rsid w:val="FE9B2C3A"/>
    <w:rsid w:val="FEF7431A"/>
    <w:rsid w:val="FF1E120E"/>
    <w:rsid w:val="FF3FE7FE"/>
    <w:rsid w:val="FF7F2AE7"/>
    <w:rsid w:val="FFDF5339"/>
    <w:rsid w:val="000A0D0E"/>
    <w:rsid w:val="001C1A89"/>
    <w:rsid w:val="004304AF"/>
    <w:rsid w:val="00490522"/>
    <w:rsid w:val="004E6FE1"/>
    <w:rsid w:val="0050259F"/>
    <w:rsid w:val="00666AA0"/>
    <w:rsid w:val="00872AEB"/>
    <w:rsid w:val="009D0F9C"/>
    <w:rsid w:val="17BAB6EB"/>
    <w:rsid w:val="1EBF8935"/>
    <w:rsid w:val="33EFD2B8"/>
    <w:rsid w:val="36FEE3B7"/>
    <w:rsid w:val="3771A737"/>
    <w:rsid w:val="398F6D46"/>
    <w:rsid w:val="3B7D967A"/>
    <w:rsid w:val="3DAA67D6"/>
    <w:rsid w:val="3EBF5701"/>
    <w:rsid w:val="3F47D9E4"/>
    <w:rsid w:val="3F5BF801"/>
    <w:rsid w:val="3F9C588B"/>
    <w:rsid w:val="3FFEF8D8"/>
    <w:rsid w:val="4F5F8209"/>
    <w:rsid w:val="4F9E1899"/>
    <w:rsid w:val="5BFC37F7"/>
    <w:rsid w:val="5EB94CAB"/>
    <w:rsid w:val="5EFD066E"/>
    <w:rsid w:val="62D900A5"/>
    <w:rsid w:val="6727CE8E"/>
    <w:rsid w:val="6CA7BEAD"/>
    <w:rsid w:val="6FEF0174"/>
    <w:rsid w:val="767D9F5B"/>
    <w:rsid w:val="77FF906E"/>
    <w:rsid w:val="78EF059B"/>
    <w:rsid w:val="7A7C82C4"/>
    <w:rsid w:val="7C3F73A5"/>
    <w:rsid w:val="7DBD7EB6"/>
    <w:rsid w:val="7F6B9FE0"/>
    <w:rsid w:val="7F7CDE83"/>
    <w:rsid w:val="7F7FC232"/>
    <w:rsid w:val="7FBB3B98"/>
    <w:rsid w:val="7FC8181D"/>
    <w:rsid w:val="7FDF3043"/>
    <w:rsid w:val="7FFEF350"/>
    <w:rsid w:val="7FFF2BA9"/>
    <w:rsid w:val="9FDFBCAF"/>
    <w:rsid w:val="B72F2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A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C1A89"/>
    <w:pPr>
      <w:adjustRightInd w:val="0"/>
      <w:snapToGrid w:val="0"/>
      <w:spacing w:line="300" w:lineRule="auto"/>
      <w:ind w:firstLine="636"/>
    </w:pPr>
    <w:rPr>
      <w:rFonts w:ascii="仿宋_GB2312" w:eastAsia="仿宋_GB2312"/>
      <w:kern w:val="0"/>
      <w:sz w:val="28"/>
    </w:rPr>
  </w:style>
  <w:style w:type="paragraph" w:customStyle="1" w:styleId="a4">
    <w:name w:val="正文五 首缩二"/>
    <w:basedOn w:val="a"/>
    <w:qFormat/>
    <w:rsid w:val="001C1A89"/>
    <w:pPr>
      <w:spacing w:line="300" w:lineRule="auto"/>
      <w:ind w:firstLineChars="200" w:firstLine="200"/>
    </w:pPr>
    <w:rPr>
      <w:rFonts w:cs="宋体"/>
      <w:szCs w:val="20"/>
    </w:rPr>
  </w:style>
  <w:style w:type="paragraph" w:styleId="a5">
    <w:name w:val="header"/>
    <w:basedOn w:val="a"/>
    <w:link w:val="Char"/>
    <w:rsid w:val="00430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304AF"/>
    <w:rPr>
      <w:kern w:val="2"/>
      <w:sz w:val="18"/>
      <w:szCs w:val="18"/>
    </w:rPr>
  </w:style>
  <w:style w:type="paragraph" w:styleId="a6">
    <w:name w:val="footer"/>
    <w:basedOn w:val="a"/>
    <w:link w:val="Char0"/>
    <w:rsid w:val="004304AF"/>
    <w:pPr>
      <w:tabs>
        <w:tab w:val="center" w:pos="4153"/>
        <w:tab w:val="right" w:pos="8306"/>
      </w:tabs>
      <w:snapToGrid w:val="0"/>
      <w:jc w:val="left"/>
    </w:pPr>
    <w:rPr>
      <w:sz w:val="18"/>
      <w:szCs w:val="18"/>
    </w:rPr>
  </w:style>
  <w:style w:type="character" w:customStyle="1" w:styleId="Char0">
    <w:name w:val="页脚 Char"/>
    <w:basedOn w:val="a0"/>
    <w:link w:val="a6"/>
    <w:rsid w:val="004304AF"/>
    <w:rPr>
      <w:kern w:val="2"/>
      <w:sz w:val="18"/>
      <w:szCs w:val="18"/>
    </w:rPr>
  </w:style>
  <w:style w:type="paragraph" w:styleId="a7">
    <w:name w:val="Balloon Text"/>
    <w:basedOn w:val="a"/>
    <w:link w:val="Char1"/>
    <w:rsid w:val="004304AF"/>
    <w:rPr>
      <w:sz w:val="18"/>
      <w:szCs w:val="18"/>
    </w:rPr>
  </w:style>
  <w:style w:type="character" w:customStyle="1" w:styleId="Char1">
    <w:name w:val="批注框文本 Char"/>
    <w:basedOn w:val="a0"/>
    <w:link w:val="a7"/>
    <w:rsid w:val="004304AF"/>
    <w:rPr>
      <w:kern w:val="2"/>
      <w:sz w:val="18"/>
      <w:szCs w:val="18"/>
    </w:rPr>
  </w:style>
  <w:style w:type="paragraph" w:styleId="a8">
    <w:name w:val="Date"/>
    <w:basedOn w:val="a"/>
    <w:next w:val="a"/>
    <w:link w:val="Char2"/>
    <w:rsid w:val="004304AF"/>
    <w:pPr>
      <w:ind w:leftChars="2500" w:left="100"/>
    </w:pPr>
  </w:style>
  <w:style w:type="character" w:customStyle="1" w:styleId="Char2">
    <w:name w:val="日期 Char"/>
    <w:basedOn w:val="a0"/>
    <w:link w:val="a8"/>
    <w:rsid w:val="004304A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大龙</dc:creator>
  <cp:lastModifiedBy>wangzj</cp:lastModifiedBy>
  <cp:revision>4</cp:revision>
  <dcterms:created xsi:type="dcterms:W3CDTF">2024-05-03T04:35:00Z</dcterms:created>
  <dcterms:modified xsi:type="dcterms:W3CDTF">2024-05-29T06:16:00Z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CDAF8678632AFF59812C3C66850A9BAD_43</vt:lpwstr>
  </property>
</Properties>
</file>