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7E1" w:rsidRDefault="00E664BF" w:rsidP="00F417E1">
      <w:pPr>
        <w:jc w:val="center"/>
        <w:outlineLvl w:val="0"/>
        <w:rPr>
          <w:rFonts w:ascii="宋体" w:hAnsi="宋体" w:hint="eastAsia"/>
          <w:b/>
          <w:spacing w:val="-6"/>
          <w:kern w:val="13"/>
          <w:szCs w:val="21"/>
        </w:rPr>
      </w:pPr>
      <w:r w:rsidRPr="00F417E1">
        <w:rPr>
          <w:rFonts w:ascii="宋体" w:hAnsi="宋体" w:hint="eastAsia"/>
          <w:b/>
          <w:spacing w:val="-6"/>
          <w:kern w:val="13"/>
          <w:szCs w:val="21"/>
        </w:rPr>
        <w:t>[</w:t>
      </w:r>
      <w:r w:rsidRPr="00F417E1">
        <w:rPr>
          <w:rFonts w:ascii="宋体" w:hAnsi="宋体" w:hint="eastAsia"/>
          <w:b/>
          <w:spacing w:val="-6"/>
          <w:kern w:val="13"/>
          <w:szCs w:val="21"/>
        </w:rPr>
        <w:t>13752</w:t>
      </w:r>
      <w:r w:rsidRPr="00F417E1">
        <w:rPr>
          <w:rFonts w:ascii="宋体" w:hAnsi="宋体" w:hint="eastAsia"/>
          <w:b/>
          <w:spacing w:val="-6"/>
          <w:kern w:val="13"/>
          <w:szCs w:val="21"/>
        </w:rPr>
        <w:t>]</w:t>
      </w:r>
    </w:p>
    <w:p w:rsidR="005727E3" w:rsidRPr="00F417E1" w:rsidRDefault="00E664BF" w:rsidP="00F417E1">
      <w:pPr>
        <w:jc w:val="center"/>
        <w:outlineLvl w:val="0"/>
        <w:rPr>
          <w:rFonts w:ascii="宋体" w:hAnsi="宋体" w:hint="eastAsia"/>
          <w:b/>
          <w:spacing w:val="-6"/>
          <w:kern w:val="13"/>
          <w:sz w:val="30"/>
          <w:szCs w:val="30"/>
        </w:rPr>
      </w:pPr>
      <w:r w:rsidRPr="00F417E1">
        <w:rPr>
          <w:rFonts w:ascii="宋体" w:hAnsi="宋体" w:hint="eastAsia"/>
          <w:b/>
          <w:spacing w:val="-6"/>
          <w:kern w:val="13"/>
          <w:sz w:val="30"/>
          <w:szCs w:val="30"/>
        </w:rPr>
        <w:t>会计信息系统自学考试大纲</w:t>
      </w:r>
    </w:p>
    <w:p w:rsidR="00F417E1" w:rsidRPr="00F417E1" w:rsidRDefault="00F417E1" w:rsidP="00F417E1">
      <w:pPr>
        <w:jc w:val="center"/>
        <w:outlineLvl w:val="0"/>
        <w:rPr>
          <w:rFonts w:ascii="宋体" w:hAnsi="宋体" w:hint="eastAsia"/>
          <w:spacing w:val="-6"/>
          <w:kern w:val="13"/>
          <w:szCs w:val="21"/>
        </w:rPr>
      </w:pPr>
      <w:r w:rsidRPr="00F417E1">
        <w:rPr>
          <w:rFonts w:ascii="宋体" w:hAnsi="宋体" w:hint="eastAsia"/>
          <w:spacing w:val="-6"/>
          <w:kern w:val="13"/>
          <w:szCs w:val="21"/>
        </w:rPr>
        <w:t>浙江省教育考试院</w:t>
      </w:r>
    </w:p>
    <w:p w:rsidR="00F417E1" w:rsidRPr="00F417E1" w:rsidRDefault="00F417E1" w:rsidP="00F417E1">
      <w:pPr>
        <w:jc w:val="center"/>
        <w:outlineLvl w:val="0"/>
        <w:rPr>
          <w:rFonts w:ascii="宋体" w:hAnsi="宋体"/>
          <w:bCs/>
          <w:spacing w:val="-6"/>
          <w:kern w:val="13"/>
          <w:szCs w:val="21"/>
        </w:rPr>
      </w:pPr>
      <w:r w:rsidRPr="00F417E1">
        <w:rPr>
          <w:rFonts w:ascii="宋体" w:hAnsi="宋体" w:hint="eastAsia"/>
          <w:spacing w:val="-6"/>
          <w:kern w:val="13"/>
          <w:szCs w:val="21"/>
        </w:rPr>
        <w:t>2024年12月</w:t>
      </w:r>
    </w:p>
    <w:p w:rsidR="00F417E1" w:rsidRDefault="00F417E1" w:rsidP="00F417E1">
      <w:pPr>
        <w:rPr>
          <w:rFonts w:ascii="宋体" w:hAnsi="宋体" w:hint="eastAsia"/>
          <w:b/>
          <w:szCs w:val="21"/>
        </w:rPr>
      </w:pPr>
    </w:p>
    <w:p w:rsidR="00F417E1" w:rsidRDefault="00F417E1" w:rsidP="00F417E1">
      <w:pPr>
        <w:rPr>
          <w:rFonts w:ascii="宋体" w:hAnsi="宋体" w:hint="eastAsia"/>
          <w:b/>
          <w:szCs w:val="21"/>
        </w:rPr>
      </w:pPr>
    </w:p>
    <w:p w:rsidR="005727E3" w:rsidRDefault="00E664BF" w:rsidP="00F417E1">
      <w:pPr>
        <w:rPr>
          <w:rFonts w:ascii="宋体" w:hAnsi="宋体" w:hint="eastAsia"/>
          <w:b/>
          <w:szCs w:val="21"/>
        </w:rPr>
      </w:pPr>
      <w:r w:rsidRPr="00F417E1">
        <w:rPr>
          <w:rFonts w:ascii="宋体" w:hAnsi="宋体" w:hint="eastAsia"/>
          <w:b/>
          <w:szCs w:val="21"/>
        </w:rPr>
        <w:t>自学用书：会计信息系统</w:t>
      </w:r>
      <w:r w:rsidRPr="00F417E1">
        <w:rPr>
          <w:rFonts w:ascii="宋体" w:hAnsi="宋体" w:hint="eastAsia"/>
          <w:b/>
          <w:szCs w:val="21"/>
        </w:rPr>
        <w:t>，张瑞君、殷建红、蒋砚章主编，人民大学出版社</w:t>
      </w:r>
      <w:r w:rsidRPr="00F417E1">
        <w:rPr>
          <w:rFonts w:ascii="宋体" w:hAnsi="宋体" w:hint="eastAsia"/>
          <w:b/>
          <w:szCs w:val="21"/>
        </w:rPr>
        <w:t>2021</w:t>
      </w:r>
      <w:r w:rsidRPr="00F417E1">
        <w:rPr>
          <w:rFonts w:ascii="宋体" w:hAnsi="宋体" w:hint="eastAsia"/>
          <w:b/>
          <w:szCs w:val="21"/>
        </w:rPr>
        <w:t>年</w:t>
      </w:r>
      <w:r w:rsidRPr="00F417E1">
        <w:rPr>
          <w:rFonts w:ascii="宋体" w:hAnsi="宋体" w:hint="eastAsia"/>
          <w:b/>
          <w:szCs w:val="21"/>
        </w:rPr>
        <w:t>第九版</w:t>
      </w:r>
    </w:p>
    <w:p w:rsidR="00F417E1" w:rsidRDefault="00F417E1" w:rsidP="00F417E1">
      <w:pPr>
        <w:rPr>
          <w:rFonts w:ascii="宋体" w:hAnsi="宋体" w:hint="eastAsia"/>
          <w:b/>
          <w:szCs w:val="21"/>
        </w:rPr>
      </w:pPr>
    </w:p>
    <w:p w:rsidR="00F417E1" w:rsidRPr="00F417E1" w:rsidRDefault="00F417E1" w:rsidP="00F417E1">
      <w:pPr>
        <w:rPr>
          <w:rFonts w:ascii="宋体" w:hAnsi="宋体"/>
          <w:b/>
          <w:bCs/>
          <w:spacing w:val="-6"/>
          <w:kern w:val="13"/>
          <w:szCs w:val="21"/>
        </w:rPr>
      </w:pPr>
    </w:p>
    <w:p w:rsidR="005727E3" w:rsidRPr="00F417E1" w:rsidRDefault="00E664BF" w:rsidP="00F417E1">
      <w:pPr>
        <w:pStyle w:val="2"/>
        <w:spacing w:before="0" w:after="0" w:line="240" w:lineRule="auto"/>
        <w:ind w:firstLineChars="201" w:firstLine="424"/>
        <w:rPr>
          <w:rFonts w:ascii="宋体" w:eastAsia="宋体" w:hAnsi="宋体"/>
          <w:sz w:val="21"/>
          <w:szCs w:val="21"/>
        </w:rPr>
      </w:pPr>
      <w:r w:rsidRPr="00F417E1">
        <w:rPr>
          <w:rFonts w:ascii="宋体" w:eastAsia="宋体" w:hAnsi="宋体" w:hint="eastAsia"/>
          <w:sz w:val="21"/>
          <w:szCs w:val="21"/>
        </w:rPr>
        <w:t>一、</w:t>
      </w:r>
      <w:r w:rsidRPr="00F417E1">
        <w:rPr>
          <w:rFonts w:ascii="宋体" w:eastAsia="宋体" w:hAnsi="宋体" w:hint="eastAsia"/>
          <w:sz w:val="21"/>
          <w:szCs w:val="21"/>
        </w:rPr>
        <w:t xml:space="preserve"> </w:t>
      </w:r>
      <w:r w:rsidRPr="00F417E1">
        <w:rPr>
          <w:rFonts w:ascii="宋体" w:eastAsia="宋体" w:hAnsi="宋体" w:hint="eastAsia"/>
          <w:sz w:val="21"/>
          <w:szCs w:val="21"/>
        </w:rPr>
        <w:t>课程性质与设置目的要求</w:t>
      </w:r>
    </w:p>
    <w:p w:rsidR="005727E3" w:rsidRPr="00F417E1" w:rsidRDefault="00E664BF" w:rsidP="00F417E1">
      <w:pPr>
        <w:pStyle w:val="a3"/>
        <w:spacing w:line="240" w:lineRule="auto"/>
        <w:ind w:firstLineChars="200" w:firstLine="396"/>
        <w:rPr>
          <w:rFonts w:ascii="宋体" w:eastAsia="宋体" w:hAnsi="宋体"/>
          <w:spacing w:val="-6"/>
          <w:kern w:val="13"/>
          <w:sz w:val="21"/>
          <w:szCs w:val="21"/>
        </w:rPr>
      </w:pPr>
      <w:r w:rsidRPr="00F417E1">
        <w:rPr>
          <w:rFonts w:ascii="宋体" w:eastAsia="宋体" w:hAnsi="宋体" w:hint="eastAsia"/>
          <w:spacing w:val="-6"/>
          <w:kern w:val="13"/>
          <w:sz w:val="21"/>
          <w:szCs w:val="21"/>
        </w:rPr>
        <w:t>《</w:t>
      </w:r>
      <w:r w:rsidRPr="00F417E1">
        <w:rPr>
          <w:rFonts w:ascii="宋体" w:eastAsia="宋体" w:hAnsi="宋体" w:hint="eastAsia"/>
          <w:spacing w:val="-6"/>
          <w:kern w:val="13"/>
          <w:sz w:val="21"/>
          <w:szCs w:val="21"/>
        </w:rPr>
        <w:t>会计信息系统</w:t>
      </w:r>
      <w:r w:rsidRPr="00F417E1">
        <w:rPr>
          <w:rFonts w:ascii="宋体" w:eastAsia="宋体" w:hAnsi="宋体" w:hint="eastAsia"/>
          <w:spacing w:val="-6"/>
          <w:kern w:val="13"/>
          <w:sz w:val="21"/>
          <w:szCs w:val="21"/>
        </w:rPr>
        <w:t>》课程是全国高等教育自学考试</w:t>
      </w:r>
      <w:r w:rsidRPr="00F417E1">
        <w:rPr>
          <w:rFonts w:ascii="宋体" w:eastAsia="宋体" w:hAnsi="宋体" w:hint="eastAsia"/>
          <w:spacing w:val="-6"/>
          <w:kern w:val="13"/>
          <w:sz w:val="21"/>
          <w:szCs w:val="21"/>
        </w:rPr>
        <w:t>会计</w:t>
      </w:r>
      <w:r w:rsidRPr="00F417E1">
        <w:rPr>
          <w:rFonts w:ascii="宋体" w:eastAsia="宋体" w:hAnsi="宋体" w:hint="eastAsia"/>
          <w:spacing w:val="-6"/>
          <w:kern w:val="13"/>
          <w:sz w:val="21"/>
          <w:szCs w:val="21"/>
        </w:rPr>
        <w:t>学专业的必考课程。《</w:t>
      </w:r>
      <w:r w:rsidRPr="00F417E1">
        <w:rPr>
          <w:rFonts w:ascii="宋体" w:eastAsia="宋体" w:hAnsi="宋体" w:hint="eastAsia"/>
          <w:spacing w:val="-6"/>
          <w:kern w:val="13"/>
          <w:sz w:val="21"/>
          <w:szCs w:val="21"/>
        </w:rPr>
        <w:t>会计信息系统</w:t>
      </w:r>
      <w:r w:rsidRPr="00F417E1">
        <w:rPr>
          <w:rFonts w:ascii="宋体" w:eastAsia="宋体" w:hAnsi="宋体" w:hint="eastAsia"/>
          <w:spacing w:val="-6"/>
          <w:kern w:val="13"/>
          <w:sz w:val="21"/>
          <w:szCs w:val="21"/>
        </w:rPr>
        <w:t>》会计信息系统是在网络环境中研究会计信息系统的分析、设计和评价方法，研究会计数据的收集、加工、存储、控制、输出等方法，研究会计与业务信息</w:t>
      </w:r>
      <w:r w:rsidRPr="00F417E1">
        <w:rPr>
          <w:rFonts w:ascii="宋体" w:eastAsia="宋体" w:hAnsi="宋体" w:hint="eastAsia"/>
          <w:spacing w:val="-6"/>
          <w:kern w:val="13"/>
          <w:sz w:val="21"/>
          <w:szCs w:val="21"/>
        </w:rPr>
        <w:t>集成法的一体化</w:t>
      </w:r>
      <w:r w:rsidRPr="00F417E1">
        <w:rPr>
          <w:rFonts w:ascii="宋体" w:eastAsia="宋体" w:hAnsi="宋体" w:hint="eastAsia"/>
          <w:spacing w:val="-6"/>
          <w:kern w:val="13"/>
          <w:sz w:val="21"/>
          <w:szCs w:val="21"/>
        </w:rPr>
        <w:t>策略的一门交叉学科。</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《会计信息系统》教材主要内容包括：（</w:t>
      </w:r>
      <w:r w:rsidRPr="00F417E1">
        <w:rPr>
          <w:rFonts w:ascii="宋体" w:hAnsi="宋体" w:hint="eastAsia"/>
          <w:spacing w:val="-6"/>
          <w:kern w:val="13"/>
          <w:szCs w:val="21"/>
        </w:rPr>
        <w:t>1</w:t>
      </w:r>
      <w:r w:rsidRPr="00F417E1">
        <w:rPr>
          <w:rFonts w:ascii="宋体" w:hAnsi="宋体" w:hint="eastAsia"/>
          <w:spacing w:val="-6"/>
          <w:kern w:val="13"/>
          <w:szCs w:val="21"/>
        </w:rPr>
        <w:t>）介绍会计信息系统的基本概念和设计方法，使学生理解和初步掌握在计算机和网络环境中会计核算职能是如何实现和完成的；（</w:t>
      </w:r>
      <w:r w:rsidRPr="00F417E1">
        <w:rPr>
          <w:rFonts w:ascii="宋体" w:hAnsi="宋体" w:hint="eastAsia"/>
          <w:spacing w:val="-6"/>
          <w:kern w:val="13"/>
          <w:szCs w:val="21"/>
        </w:rPr>
        <w:t>2</w:t>
      </w:r>
      <w:r w:rsidRPr="00F417E1">
        <w:rPr>
          <w:rFonts w:ascii="宋体" w:hAnsi="宋体" w:hint="eastAsia"/>
          <w:spacing w:val="-6"/>
          <w:kern w:val="13"/>
          <w:szCs w:val="21"/>
        </w:rPr>
        <w:t>）通过对账务处理、销售与应收账款、采购与应付账歉、库存与存货等子系统处理流程、数据文件、总体结构的分析和讲解，使学生深刻地理解和掌握将信息技术与会计工作和流程有机融合的基本原理和方法，从全局观和系统观的视角理解会计的核算和控制职能的有效发挥；（</w:t>
      </w:r>
      <w:r w:rsidRPr="00F417E1">
        <w:rPr>
          <w:rFonts w:ascii="宋体" w:hAnsi="宋体" w:hint="eastAsia"/>
          <w:spacing w:val="-6"/>
          <w:kern w:val="13"/>
          <w:szCs w:val="21"/>
        </w:rPr>
        <w:t>3</w:t>
      </w:r>
      <w:r w:rsidRPr="00F417E1">
        <w:rPr>
          <w:rFonts w:ascii="宋体" w:hAnsi="宋体" w:hint="eastAsia"/>
          <w:spacing w:val="-6"/>
          <w:kern w:val="13"/>
          <w:szCs w:val="21"/>
        </w:rPr>
        <w:t>）通过网络环境下的会计报表编制与分析的阐述，培养学生利用会计软件编制外部会计报表和企业内部管理报表的能力，以及对</w:t>
      </w:r>
      <w:r w:rsidRPr="00F417E1">
        <w:rPr>
          <w:rFonts w:ascii="宋体" w:hAnsi="宋体" w:hint="eastAsia"/>
          <w:spacing w:val="-6"/>
          <w:kern w:val="13"/>
          <w:szCs w:val="21"/>
        </w:rPr>
        <w:t>会计信息进行再利用的能力。</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设置本课程的目的是；使自学应考者通过课程的学习，能够培养学生在互联网时代以全局观、系统观和信息观去理解和规划会计工作；应用分析和设计工具正确地描述不同时期不同企业的会计信息的处理流程；根据会计核算和管理的需要确定会计信息系统的基本功能；应用会计信息系统处理会计工作；正确地理解和评价会计信息系统，并为不断完善和创新会计核算和管理方法打下良好基础。</w:t>
      </w:r>
    </w:p>
    <w:p w:rsidR="005727E3" w:rsidRDefault="00E664BF" w:rsidP="00F417E1">
      <w:pPr>
        <w:ind w:firstLineChars="200" w:firstLine="396"/>
        <w:rPr>
          <w:rFonts w:ascii="宋体" w:hAnsi="宋体" w:hint="eastAsia"/>
          <w:spacing w:val="-6"/>
          <w:kern w:val="13"/>
          <w:szCs w:val="21"/>
        </w:rPr>
      </w:pPr>
      <w:r w:rsidRPr="00F417E1">
        <w:rPr>
          <w:rFonts w:ascii="宋体" w:hAnsi="宋体" w:hint="eastAsia"/>
          <w:spacing w:val="-6"/>
          <w:kern w:val="13"/>
          <w:szCs w:val="21"/>
        </w:rPr>
        <w:t>学习本课程的要求是；自学应考者应紧密当前企业实际的会计工作环境，全面掌握会计信息系统的基础理论、基础架构，了解会计信息系统业务实施的流程</w:t>
      </w:r>
      <w:r w:rsidRPr="00F417E1">
        <w:rPr>
          <w:rFonts w:ascii="宋体" w:hAnsi="宋体" w:hint="eastAsia"/>
          <w:spacing w:val="-6"/>
          <w:kern w:val="13"/>
          <w:szCs w:val="21"/>
        </w:rPr>
        <w:t>和操作环节，理解会计信息系统与其他业务系统的内在业务逻辑关系，为推进企业的会计业务数智化发展奠定基础。</w:t>
      </w:r>
      <w:r w:rsidRPr="00F417E1">
        <w:rPr>
          <w:rFonts w:ascii="宋体" w:hAnsi="宋体" w:hint="eastAsia"/>
          <w:spacing w:val="-6"/>
          <w:kern w:val="13"/>
          <w:szCs w:val="21"/>
        </w:rPr>
        <w:t>。</w:t>
      </w:r>
    </w:p>
    <w:p w:rsidR="00F417E1" w:rsidRPr="00F417E1" w:rsidRDefault="00F417E1" w:rsidP="00F417E1">
      <w:pPr>
        <w:ind w:firstLineChars="200" w:firstLine="396"/>
        <w:rPr>
          <w:rFonts w:ascii="宋体" w:hAnsi="宋体"/>
          <w:spacing w:val="-6"/>
          <w:kern w:val="13"/>
          <w:szCs w:val="21"/>
        </w:rPr>
      </w:pPr>
    </w:p>
    <w:p w:rsidR="005727E3" w:rsidRPr="00F417E1" w:rsidRDefault="00E664BF" w:rsidP="00F417E1">
      <w:pPr>
        <w:pStyle w:val="2"/>
        <w:spacing w:before="0" w:after="0" w:line="240" w:lineRule="auto"/>
        <w:ind w:firstLineChars="201" w:firstLine="424"/>
        <w:rPr>
          <w:rFonts w:ascii="宋体" w:eastAsia="宋体" w:hAnsi="宋体"/>
          <w:sz w:val="21"/>
          <w:szCs w:val="21"/>
        </w:rPr>
      </w:pPr>
      <w:r w:rsidRPr="00F417E1">
        <w:rPr>
          <w:rFonts w:ascii="宋体" w:eastAsia="宋体" w:hAnsi="宋体" w:hint="eastAsia"/>
          <w:sz w:val="21"/>
          <w:szCs w:val="21"/>
        </w:rPr>
        <w:t>二、考核内容及目标</w:t>
      </w:r>
    </w:p>
    <w:p w:rsidR="005727E3" w:rsidRPr="00F417E1" w:rsidRDefault="00E664BF" w:rsidP="00F417E1">
      <w:pPr>
        <w:pStyle w:val="3"/>
        <w:spacing w:before="0" w:after="0" w:line="240" w:lineRule="auto"/>
        <w:jc w:val="center"/>
        <w:rPr>
          <w:rFonts w:ascii="宋体" w:hAnsi="宋体"/>
          <w:sz w:val="21"/>
          <w:szCs w:val="21"/>
        </w:rPr>
      </w:pPr>
      <w:r w:rsidRPr="00F417E1">
        <w:rPr>
          <w:rFonts w:ascii="宋体" w:hAnsi="宋体" w:hint="eastAsia"/>
          <w:sz w:val="21"/>
          <w:szCs w:val="21"/>
        </w:rPr>
        <w:t>第</w:t>
      </w:r>
      <w:r w:rsidRPr="00F417E1">
        <w:rPr>
          <w:rFonts w:ascii="宋体" w:hAnsi="宋体" w:hint="eastAsia"/>
          <w:spacing w:val="-6"/>
          <w:kern w:val="13"/>
          <w:sz w:val="21"/>
          <w:szCs w:val="21"/>
        </w:rPr>
        <w:t>1</w:t>
      </w:r>
      <w:r w:rsidRPr="00F417E1">
        <w:rPr>
          <w:rFonts w:ascii="宋体" w:hAnsi="宋体" w:hint="eastAsia"/>
          <w:sz w:val="21"/>
          <w:szCs w:val="21"/>
        </w:rPr>
        <w:t>章</w:t>
      </w:r>
      <w:r w:rsidRPr="00F417E1">
        <w:rPr>
          <w:rFonts w:ascii="宋体" w:hAnsi="宋体" w:hint="eastAsia"/>
          <w:sz w:val="21"/>
          <w:szCs w:val="21"/>
        </w:rPr>
        <w:t xml:space="preserve"> </w:t>
      </w:r>
      <w:r w:rsidRPr="00F417E1">
        <w:rPr>
          <w:rFonts w:ascii="宋体" w:hAnsi="宋体" w:hint="eastAsia"/>
          <w:sz w:val="21"/>
          <w:szCs w:val="21"/>
        </w:rPr>
        <w:t>会计信息系统概述</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一、学习目的和要求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通过本章的学习，</w:t>
      </w:r>
      <w:r w:rsidRPr="00F417E1">
        <w:rPr>
          <w:rFonts w:ascii="宋体" w:hAnsi="宋体" w:hint="eastAsia"/>
          <w:spacing w:val="-6"/>
          <w:kern w:val="13"/>
          <w:szCs w:val="21"/>
        </w:rPr>
        <w:t xml:space="preserve"> </w:t>
      </w:r>
      <w:r w:rsidRPr="00F417E1">
        <w:rPr>
          <w:rFonts w:ascii="宋体" w:hAnsi="宋体" w:hint="eastAsia"/>
          <w:spacing w:val="-6"/>
          <w:kern w:val="13"/>
          <w:szCs w:val="21"/>
        </w:rPr>
        <w:t>了解系统、信息系统、管理信息系统的概念；掌握会计信息系统的目标及基本构成；掌握会计信息系统的功能结构、与企业资源计划</w:t>
      </w:r>
      <w:r w:rsidRPr="00F417E1">
        <w:rPr>
          <w:rFonts w:ascii="宋体" w:hAnsi="宋体" w:hint="eastAsia"/>
          <w:spacing w:val="-6"/>
          <w:kern w:val="13"/>
          <w:szCs w:val="21"/>
        </w:rPr>
        <w:t>(ERP)</w:t>
      </w:r>
      <w:r w:rsidRPr="00F417E1">
        <w:rPr>
          <w:rFonts w:ascii="宋体" w:hAnsi="宋体" w:hint="eastAsia"/>
          <w:spacing w:val="-6"/>
          <w:kern w:val="13"/>
          <w:szCs w:val="21"/>
        </w:rPr>
        <w:t>的关系；了解会计信息系统的应用架构和信息系统的发展动向。</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二、考核知识点</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（一）系统、信息系统、管理信息系统概念</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（二）会计信息系统的功能结构</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（三）会计信息系统与</w:t>
      </w:r>
      <w:r w:rsidRPr="00F417E1">
        <w:rPr>
          <w:rFonts w:ascii="宋体" w:hAnsi="宋体" w:hint="eastAsia"/>
          <w:spacing w:val="-6"/>
          <w:kern w:val="13"/>
          <w:szCs w:val="21"/>
        </w:rPr>
        <w:t>ERP</w:t>
      </w:r>
      <w:r w:rsidRPr="00F417E1">
        <w:rPr>
          <w:rFonts w:ascii="宋体" w:hAnsi="宋体" w:hint="eastAsia"/>
          <w:spacing w:val="-6"/>
          <w:kern w:val="13"/>
          <w:szCs w:val="21"/>
        </w:rPr>
        <w:t>的关系</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（四）会计信息系统的应用架构</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三、考核目标要求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．识记：（</w:t>
      </w:r>
      <w:r w:rsidRPr="00F417E1">
        <w:rPr>
          <w:rFonts w:ascii="宋体" w:hAnsi="宋体" w:hint="eastAsia"/>
          <w:spacing w:val="-6"/>
          <w:kern w:val="13"/>
          <w:szCs w:val="21"/>
        </w:rPr>
        <w:t>1</w:t>
      </w:r>
      <w:r w:rsidRPr="00F417E1">
        <w:rPr>
          <w:rFonts w:ascii="宋体" w:hAnsi="宋体" w:hint="eastAsia"/>
          <w:spacing w:val="-6"/>
          <w:kern w:val="13"/>
          <w:szCs w:val="21"/>
        </w:rPr>
        <w:t>）系统、信息系统、管理信息系统等的概念；（</w:t>
      </w:r>
      <w:r w:rsidRPr="00F417E1">
        <w:rPr>
          <w:rFonts w:ascii="宋体" w:hAnsi="宋体" w:hint="eastAsia"/>
          <w:spacing w:val="-6"/>
          <w:kern w:val="13"/>
          <w:szCs w:val="21"/>
        </w:rPr>
        <w:t>2</w:t>
      </w:r>
      <w:r w:rsidRPr="00F417E1">
        <w:rPr>
          <w:rFonts w:ascii="宋体" w:hAnsi="宋体" w:hint="eastAsia"/>
          <w:spacing w:val="-6"/>
          <w:kern w:val="13"/>
          <w:szCs w:val="21"/>
        </w:rPr>
        <w:t>）会计信息系统功能结构具体组成和相关关系。</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2</w:t>
      </w:r>
      <w:r w:rsidRPr="00F417E1">
        <w:rPr>
          <w:rFonts w:ascii="宋体" w:hAnsi="宋体" w:hint="eastAsia"/>
          <w:spacing w:val="-6"/>
          <w:kern w:val="13"/>
          <w:szCs w:val="21"/>
        </w:rPr>
        <w:t>．领会：会计信息系统与</w:t>
      </w:r>
      <w:r w:rsidRPr="00F417E1">
        <w:rPr>
          <w:rFonts w:ascii="宋体" w:hAnsi="宋体" w:hint="eastAsia"/>
          <w:spacing w:val="-6"/>
          <w:kern w:val="13"/>
          <w:szCs w:val="21"/>
        </w:rPr>
        <w:t>ERP</w:t>
      </w:r>
      <w:r w:rsidRPr="00F417E1">
        <w:rPr>
          <w:rFonts w:ascii="宋体" w:hAnsi="宋体" w:hint="eastAsia"/>
          <w:spacing w:val="-6"/>
          <w:kern w:val="13"/>
          <w:szCs w:val="21"/>
        </w:rPr>
        <w:t>的关系，不同视角下的信息集成。</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lastRenderedPageBreak/>
        <w:t>3</w:t>
      </w:r>
      <w:r w:rsidRPr="00F417E1">
        <w:rPr>
          <w:rFonts w:ascii="宋体" w:hAnsi="宋体" w:hint="eastAsia"/>
          <w:spacing w:val="-6"/>
          <w:kern w:val="13"/>
          <w:szCs w:val="21"/>
        </w:rPr>
        <w:t>．应用；会计信息系统功能结构在实际系统中应用情况。</w:t>
      </w:r>
    </w:p>
    <w:p w:rsidR="005727E3" w:rsidRPr="00F417E1" w:rsidRDefault="005727E3" w:rsidP="00F417E1">
      <w:pPr>
        <w:ind w:firstLineChars="200" w:firstLine="396"/>
        <w:rPr>
          <w:rFonts w:ascii="宋体" w:hAnsi="宋体"/>
          <w:spacing w:val="-6"/>
          <w:kern w:val="13"/>
          <w:szCs w:val="21"/>
        </w:rPr>
      </w:pPr>
    </w:p>
    <w:p w:rsidR="005727E3" w:rsidRPr="00F417E1" w:rsidRDefault="00E664BF" w:rsidP="00F417E1">
      <w:pPr>
        <w:pStyle w:val="3"/>
        <w:spacing w:before="0" w:after="0" w:line="240" w:lineRule="auto"/>
        <w:jc w:val="center"/>
        <w:rPr>
          <w:rFonts w:ascii="宋体" w:hAnsi="宋体"/>
          <w:sz w:val="21"/>
          <w:szCs w:val="21"/>
        </w:rPr>
      </w:pPr>
      <w:r w:rsidRPr="00F417E1">
        <w:rPr>
          <w:rFonts w:ascii="宋体" w:hAnsi="宋体" w:hint="eastAsia"/>
          <w:sz w:val="21"/>
          <w:szCs w:val="21"/>
        </w:rPr>
        <w:t>第</w:t>
      </w:r>
      <w:r w:rsidRPr="00F417E1">
        <w:rPr>
          <w:rFonts w:ascii="宋体" w:hAnsi="宋体" w:hint="eastAsia"/>
          <w:spacing w:val="-6"/>
          <w:kern w:val="13"/>
          <w:sz w:val="21"/>
          <w:szCs w:val="21"/>
        </w:rPr>
        <w:t>2</w:t>
      </w:r>
      <w:r w:rsidRPr="00F417E1">
        <w:rPr>
          <w:rFonts w:ascii="宋体" w:hAnsi="宋体" w:hint="eastAsia"/>
          <w:sz w:val="21"/>
          <w:szCs w:val="21"/>
        </w:rPr>
        <w:t>章</w:t>
      </w:r>
      <w:r w:rsidRPr="00F417E1">
        <w:rPr>
          <w:rFonts w:ascii="宋体" w:hAnsi="宋体" w:hint="eastAsia"/>
          <w:sz w:val="21"/>
          <w:szCs w:val="21"/>
        </w:rPr>
        <w:t xml:space="preserve"> </w:t>
      </w:r>
      <w:r w:rsidRPr="00F417E1">
        <w:rPr>
          <w:rFonts w:ascii="宋体" w:hAnsi="宋体" w:hint="eastAsia"/>
          <w:sz w:val="21"/>
          <w:szCs w:val="21"/>
        </w:rPr>
        <w:t>会计信息系统的规划、分析与设计</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一、学习目的和要求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通过本章的学习，</w:t>
      </w:r>
      <w:r w:rsidRPr="00F417E1">
        <w:rPr>
          <w:rFonts w:ascii="宋体" w:hAnsi="宋体" w:hint="eastAsia"/>
          <w:spacing w:val="-6"/>
          <w:kern w:val="13"/>
          <w:szCs w:val="21"/>
        </w:rPr>
        <w:t xml:space="preserve"> </w:t>
      </w:r>
      <w:r w:rsidRPr="00F417E1">
        <w:rPr>
          <w:rFonts w:ascii="宋体" w:hAnsi="宋体" w:hint="eastAsia"/>
          <w:spacing w:val="-6"/>
          <w:kern w:val="13"/>
          <w:szCs w:val="21"/>
        </w:rPr>
        <w:t>掌握业务流程图、数据流程图及功能结构图的绘制与应用；理解会计信息系统的规划、分析与设计方法；</w:t>
      </w:r>
      <w:r w:rsidRPr="00F417E1">
        <w:rPr>
          <w:rFonts w:ascii="宋体" w:hAnsi="宋体" w:hint="eastAsia"/>
          <w:spacing w:val="-6"/>
          <w:kern w:val="13"/>
          <w:szCs w:val="21"/>
        </w:rPr>
        <w:t>3.</w:t>
      </w:r>
      <w:r w:rsidRPr="00F417E1">
        <w:rPr>
          <w:rFonts w:ascii="宋体" w:hAnsi="宋体" w:hint="eastAsia"/>
          <w:spacing w:val="-6"/>
          <w:kern w:val="13"/>
          <w:szCs w:val="21"/>
        </w:rPr>
        <w:t>了解会计信息系统的开发方式。</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二、考核知识点</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（一）业务流程图、数据流程图及功能结构图的绘制</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（二）会计信息系统的规划、分析与设计方法</w:t>
      </w:r>
      <w:r w:rsidRPr="00F417E1">
        <w:rPr>
          <w:rFonts w:ascii="宋体" w:hAnsi="宋体" w:hint="eastAsia"/>
          <w:spacing w:val="-6"/>
          <w:kern w:val="13"/>
          <w:szCs w:val="21"/>
        </w:rPr>
        <w:t xml:space="preserve"> </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三、考核目标要求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．识记：（</w:t>
      </w:r>
      <w:r w:rsidRPr="00F417E1">
        <w:rPr>
          <w:rFonts w:ascii="宋体" w:hAnsi="宋体" w:hint="eastAsia"/>
          <w:spacing w:val="-6"/>
          <w:kern w:val="13"/>
          <w:szCs w:val="21"/>
        </w:rPr>
        <w:t>1</w:t>
      </w:r>
      <w:r w:rsidRPr="00F417E1">
        <w:rPr>
          <w:rFonts w:ascii="宋体" w:hAnsi="宋体" w:hint="eastAsia"/>
          <w:spacing w:val="-6"/>
          <w:kern w:val="13"/>
          <w:szCs w:val="21"/>
        </w:rPr>
        <w:t>）业务流程图、数据流程图和功能结构图的绘制；（</w:t>
      </w:r>
      <w:r w:rsidRPr="00F417E1">
        <w:rPr>
          <w:rFonts w:ascii="宋体" w:hAnsi="宋体" w:hint="eastAsia"/>
          <w:spacing w:val="-6"/>
          <w:kern w:val="13"/>
          <w:szCs w:val="21"/>
        </w:rPr>
        <w:t>2</w:t>
      </w:r>
      <w:r w:rsidRPr="00F417E1">
        <w:rPr>
          <w:rFonts w:ascii="宋体" w:hAnsi="宋体" w:hint="eastAsia"/>
          <w:spacing w:val="-6"/>
          <w:kern w:val="13"/>
          <w:szCs w:val="21"/>
        </w:rPr>
        <w:t>）会计信息系统规划、分析和设计方法的主要步骤。</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2</w:t>
      </w:r>
      <w:r w:rsidRPr="00F417E1">
        <w:rPr>
          <w:rFonts w:ascii="宋体" w:hAnsi="宋体" w:hint="eastAsia"/>
          <w:spacing w:val="-6"/>
          <w:kern w:val="13"/>
          <w:szCs w:val="21"/>
        </w:rPr>
        <w:t>．领会：会计信息系统的开发过程。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3</w:t>
      </w:r>
      <w:r w:rsidRPr="00F417E1">
        <w:rPr>
          <w:rFonts w:ascii="宋体" w:hAnsi="宋体" w:hint="eastAsia"/>
          <w:spacing w:val="-6"/>
          <w:kern w:val="13"/>
          <w:szCs w:val="21"/>
        </w:rPr>
        <w:t>．应用；会计信息系统开发过程中规划、分析、设计环节的实践应用。</w:t>
      </w:r>
      <w:r w:rsidRPr="00F417E1">
        <w:rPr>
          <w:rFonts w:ascii="宋体" w:hAnsi="宋体" w:hint="eastAsia"/>
          <w:spacing w:val="-6"/>
          <w:kern w:val="13"/>
          <w:szCs w:val="21"/>
        </w:rPr>
        <w:t xml:space="preserve">  </w:t>
      </w:r>
    </w:p>
    <w:p w:rsidR="005727E3" w:rsidRPr="00F417E1" w:rsidRDefault="005727E3" w:rsidP="00F417E1">
      <w:pPr>
        <w:ind w:firstLineChars="200" w:firstLine="396"/>
        <w:rPr>
          <w:rFonts w:ascii="宋体" w:hAnsi="宋体"/>
          <w:spacing w:val="-6"/>
          <w:kern w:val="13"/>
          <w:szCs w:val="21"/>
        </w:rPr>
      </w:pPr>
    </w:p>
    <w:p w:rsidR="005727E3" w:rsidRPr="00F417E1" w:rsidRDefault="00E664BF" w:rsidP="00F417E1">
      <w:pPr>
        <w:pStyle w:val="3"/>
        <w:spacing w:before="0" w:after="0" w:line="240" w:lineRule="auto"/>
        <w:jc w:val="center"/>
        <w:rPr>
          <w:rFonts w:ascii="宋体" w:hAnsi="宋体"/>
          <w:sz w:val="21"/>
          <w:szCs w:val="21"/>
        </w:rPr>
      </w:pPr>
      <w:r w:rsidRPr="00F417E1">
        <w:rPr>
          <w:rFonts w:ascii="宋体" w:hAnsi="宋体" w:hint="eastAsia"/>
          <w:sz w:val="21"/>
          <w:szCs w:val="21"/>
        </w:rPr>
        <w:t>第</w:t>
      </w:r>
      <w:r w:rsidRPr="00F417E1">
        <w:rPr>
          <w:rFonts w:ascii="宋体" w:hAnsi="宋体" w:hint="eastAsia"/>
          <w:spacing w:val="-6"/>
          <w:kern w:val="13"/>
          <w:sz w:val="21"/>
          <w:szCs w:val="21"/>
        </w:rPr>
        <w:t>3</w:t>
      </w:r>
      <w:r w:rsidRPr="00F417E1">
        <w:rPr>
          <w:rFonts w:ascii="宋体" w:hAnsi="宋体" w:hint="eastAsia"/>
          <w:sz w:val="21"/>
          <w:szCs w:val="21"/>
        </w:rPr>
        <w:t>章账务处理与总账子系统</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一、学习目的和要求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通过本章的学习，</w:t>
      </w:r>
      <w:r w:rsidRPr="00F417E1">
        <w:rPr>
          <w:rFonts w:ascii="宋体" w:hAnsi="宋体" w:hint="eastAsia"/>
          <w:spacing w:val="-6"/>
          <w:kern w:val="13"/>
          <w:szCs w:val="21"/>
        </w:rPr>
        <w:t xml:space="preserve"> </w:t>
      </w:r>
      <w:r w:rsidRPr="00F417E1">
        <w:rPr>
          <w:rFonts w:ascii="宋体" w:hAnsi="宋体" w:hint="eastAsia"/>
          <w:spacing w:val="-6"/>
          <w:kern w:val="13"/>
          <w:szCs w:val="21"/>
        </w:rPr>
        <w:t>理解手工与</w:t>
      </w:r>
      <w:r w:rsidRPr="00F417E1">
        <w:rPr>
          <w:rFonts w:ascii="宋体" w:hAnsi="宋体" w:hint="eastAsia"/>
          <w:spacing w:val="-6"/>
          <w:kern w:val="13"/>
          <w:szCs w:val="21"/>
        </w:rPr>
        <w:t xml:space="preserve"> IT </w:t>
      </w:r>
      <w:r w:rsidRPr="00F417E1">
        <w:rPr>
          <w:rFonts w:ascii="宋体" w:hAnsi="宋体" w:hint="eastAsia"/>
          <w:spacing w:val="-6"/>
          <w:kern w:val="13"/>
          <w:szCs w:val="21"/>
        </w:rPr>
        <w:t>环境下账务处理的异同；理解总账子系统的数据文件和会计编码的设计方法；掌握总账子系</w:t>
      </w:r>
      <w:r w:rsidRPr="00F417E1">
        <w:rPr>
          <w:rFonts w:ascii="宋体" w:hAnsi="宋体" w:hint="eastAsia"/>
          <w:spacing w:val="-6"/>
          <w:kern w:val="13"/>
          <w:szCs w:val="21"/>
        </w:rPr>
        <w:t>统的基础设置；掌握凭证填制、审核、记账；掌握银行对账；掌握期末转账与结账；掌握账簿输出；掌握辅助核算和管理。</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二、考核知识点</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（一）手工与</w:t>
      </w:r>
      <w:r w:rsidRPr="00F417E1">
        <w:rPr>
          <w:rFonts w:ascii="宋体" w:hAnsi="宋体" w:hint="eastAsia"/>
          <w:spacing w:val="-6"/>
          <w:kern w:val="13"/>
          <w:szCs w:val="21"/>
        </w:rPr>
        <w:t xml:space="preserve"> IT </w:t>
      </w:r>
      <w:r w:rsidRPr="00F417E1">
        <w:rPr>
          <w:rFonts w:ascii="宋体" w:hAnsi="宋体" w:hint="eastAsia"/>
          <w:spacing w:val="-6"/>
          <w:kern w:val="13"/>
          <w:szCs w:val="21"/>
        </w:rPr>
        <w:t>环境下账务处理的异同</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（二）总账子系统的数据文件和会计编码的设计方法、总账子系统的基础设置内容</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（三）凭证填制、审核、记账、银行对账业务流程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（四）期末转账与结账、账簿输出方法和流程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（五）辅助核算与管理</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三、考核目标要求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．识记：（</w:t>
      </w:r>
      <w:r w:rsidRPr="00F417E1">
        <w:rPr>
          <w:rFonts w:ascii="宋体" w:hAnsi="宋体" w:hint="eastAsia"/>
          <w:spacing w:val="-6"/>
          <w:kern w:val="13"/>
          <w:szCs w:val="21"/>
        </w:rPr>
        <w:t>1</w:t>
      </w:r>
      <w:r w:rsidRPr="00F417E1">
        <w:rPr>
          <w:rFonts w:ascii="宋体" w:hAnsi="宋体" w:hint="eastAsia"/>
          <w:spacing w:val="-6"/>
          <w:kern w:val="13"/>
          <w:szCs w:val="21"/>
        </w:rPr>
        <w:t>）手工与</w:t>
      </w:r>
      <w:r w:rsidRPr="00F417E1">
        <w:rPr>
          <w:rFonts w:ascii="宋体" w:hAnsi="宋体" w:hint="eastAsia"/>
          <w:spacing w:val="-6"/>
          <w:kern w:val="13"/>
          <w:szCs w:val="21"/>
        </w:rPr>
        <w:t xml:space="preserve"> IT </w:t>
      </w:r>
      <w:r w:rsidRPr="00F417E1">
        <w:rPr>
          <w:rFonts w:ascii="宋体" w:hAnsi="宋体" w:hint="eastAsia"/>
          <w:spacing w:val="-6"/>
          <w:kern w:val="13"/>
          <w:szCs w:val="21"/>
        </w:rPr>
        <w:t>环境下账务处理的异同；（</w:t>
      </w:r>
      <w:r w:rsidRPr="00F417E1">
        <w:rPr>
          <w:rFonts w:ascii="宋体" w:hAnsi="宋体" w:hint="eastAsia"/>
          <w:spacing w:val="-6"/>
          <w:kern w:val="13"/>
          <w:szCs w:val="21"/>
        </w:rPr>
        <w:t>2</w:t>
      </w:r>
      <w:r w:rsidRPr="00F417E1">
        <w:rPr>
          <w:rFonts w:ascii="宋体" w:hAnsi="宋体" w:hint="eastAsia"/>
          <w:spacing w:val="-6"/>
          <w:kern w:val="13"/>
          <w:szCs w:val="21"/>
        </w:rPr>
        <w:t>）总账子系统的数据文件和会计编码的设计方法；（</w:t>
      </w:r>
      <w:r w:rsidRPr="00F417E1">
        <w:rPr>
          <w:rFonts w:ascii="宋体" w:hAnsi="宋体" w:hint="eastAsia"/>
          <w:spacing w:val="-6"/>
          <w:kern w:val="13"/>
          <w:szCs w:val="21"/>
        </w:rPr>
        <w:t>3</w:t>
      </w:r>
      <w:r w:rsidRPr="00F417E1">
        <w:rPr>
          <w:rFonts w:ascii="宋体" w:hAnsi="宋体" w:hint="eastAsia"/>
          <w:spacing w:val="-6"/>
          <w:kern w:val="13"/>
          <w:szCs w:val="21"/>
        </w:rPr>
        <w:t>）总账子系统的基础设置内容；（</w:t>
      </w:r>
      <w:r w:rsidRPr="00F417E1">
        <w:rPr>
          <w:rFonts w:ascii="宋体" w:hAnsi="宋体" w:hint="eastAsia"/>
          <w:spacing w:val="-6"/>
          <w:kern w:val="13"/>
          <w:szCs w:val="21"/>
        </w:rPr>
        <w:t>4</w:t>
      </w:r>
      <w:r w:rsidRPr="00F417E1">
        <w:rPr>
          <w:rFonts w:ascii="宋体" w:hAnsi="宋体" w:hint="eastAsia"/>
          <w:spacing w:val="-6"/>
          <w:kern w:val="13"/>
          <w:szCs w:val="21"/>
        </w:rPr>
        <w:t>）辅助核算与管理</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2</w:t>
      </w:r>
      <w:r w:rsidRPr="00F417E1">
        <w:rPr>
          <w:rFonts w:ascii="宋体" w:hAnsi="宋体" w:hint="eastAsia"/>
          <w:spacing w:val="-6"/>
          <w:kern w:val="13"/>
          <w:szCs w:val="21"/>
        </w:rPr>
        <w:t>．领会：凭证填制、审核、记账、银行对账业务；期末转账与结账业务处理</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3</w:t>
      </w:r>
      <w:r w:rsidRPr="00F417E1">
        <w:rPr>
          <w:rFonts w:ascii="宋体" w:hAnsi="宋体" w:hint="eastAsia"/>
          <w:spacing w:val="-6"/>
          <w:kern w:val="13"/>
          <w:szCs w:val="21"/>
        </w:rPr>
        <w:t>．应用；凭证填制、审核、记账、银行对账业务的操作实现；账簿输出、辅助核算的业务应用。</w:t>
      </w:r>
    </w:p>
    <w:p w:rsidR="005727E3" w:rsidRPr="00F417E1" w:rsidRDefault="005727E3" w:rsidP="00F417E1">
      <w:pPr>
        <w:ind w:firstLineChars="200" w:firstLine="396"/>
        <w:rPr>
          <w:rFonts w:ascii="宋体" w:hAnsi="宋体"/>
          <w:spacing w:val="-6"/>
          <w:kern w:val="13"/>
          <w:szCs w:val="21"/>
        </w:rPr>
      </w:pPr>
    </w:p>
    <w:p w:rsidR="005727E3" w:rsidRPr="00F417E1" w:rsidRDefault="00E664BF" w:rsidP="00F417E1">
      <w:pPr>
        <w:pStyle w:val="3"/>
        <w:spacing w:before="0" w:after="0" w:line="240" w:lineRule="auto"/>
        <w:jc w:val="center"/>
        <w:rPr>
          <w:rFonts w:ascii="宋体" w:hAnsi="宋体"/>
          <w:sz w:val="21"/>
          <w:szCs w:val="21"/>
        </w:rPr>
      </w:pPr>
      <w:r w:rsidRPr="00F417E1">
        <w:rPr>
          <w:rFonts w:ascii="宋体" w:hAnsi="宋体" w:hint="eastAsia"/>
          <w:sz w:val="21"/>
          <w:szCs w:val="21"/>
        </w:rPr>
        <w:t>第</w:t>
      </w:r>
      <w:r w:rsidRPr="00F417E1">
        <w:rPr>
          <w:rFonts w:ascii="宋体" w:hAnsi="宋体" w:hint="eastAsia"/>
          <w:sz w:val="21"/>
          <w:szCs w:val="21"/>
        </w:rPr>
        <w:t>4</w:t>
      </w:r>
      <w:r w:rsidRPr="00F417E1">
        <w:rPr>
          <w:rFonts w:ascii="宋体" w:hAnsi="宋体" w:hint="eastAsia"/>
          <w:sz w:val="21"/>
          <w:szCs w:val="21"/>
        </w:rPr>
        <w:t>章采购与付款核算与管理</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一、学习目的和要求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通过本章的学习，</w:t>
      </w:r>
      <w:r w:rsidRPr="00F417E1">
        <w:rPr>
          <w:rFonts w:ascii="宋体" w:hAnsi="宋体" w:hint="eastAsia"/>
          <w:spacing w:val="-6"/>
          <w:kern w:val="13"/>
          <w:szCs w:val="21"/>
        </w:rPr>
        <w:t xml:space="preserve"> </w:t>
      </w:r>
      <w:r w:rsidRPr="00F417E1">
        <w:rPr>
          <w:rFonts w:ascii="宋体" w:hAnsi="宋体" w:hint="eastAsia"/>
          <w:spacing w:val="-6"/>
          <w:kern w:val="13"/>
          <w:szCs w:val="21"/>
        </w:rPr>
        <w:t>理解采购与付款子系统的目标；掌握</w:t>
      </w:r>
      <w:r w:rsidRPr="00F417E1">
        <w:rPr>
          <w:rFonts w:ascii="宋体" w:hAnsi="宋体" w:hint="eastAsia"/>
          <w:spacing w:val="-6"/>
          <w:kern w:val="13"/>
          <w:szCs w:val="21"/>
        </w:rPr>
        <w:t xml:space="preserve"> IT </w:t>
      </w:r>
      <w:r w:rsidRPr="00F417E1">
        <w:rPr>
          <w:rFonts w:ascii="宋体" w:hAnsi="宋体" w:hint="eastAsia"/>
          <w:spacing w:val="-6"/>
          <w:kern w:val="13"/>
          <w:szCs w:val="21"/>
        </w:rPr>
        <w:t>环境下采购与付款的主要流程；掌握采购与付款子系统的主要数据文件和功能结构；掌握采购结算、付款结算的作用及实现机理；掌</w:t>
      </w:r>
      <w:r w:rsidRPr="00F417E1">
        <w:rPr>
          <w:rFonts w:ascii="宋体" w:hAnsi="宋体" w:hint="eastAsia"/>
          <w:spacing w:val="-6"/>
          <w:kern w:val="13"/>
          <w:szCs w:val="21"/>
        </w:rPr>
        <w:t>握财务业务一体化策略的作用及实现机理；了解采购与付款管理分析方法。</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二、考核知识点</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（一）</w:t>
      </w:r>
      <w:r w:rsidRPr="00F417E1">
        <w:rPr>
          <w:rFonts w:ascii="宋体" w:hAnsi="宋体" w:hint="eastAsia"/>
          <w:spacing w:val="-6"/>
          <w:kern w:val="13"/>
          <w:szCs w:val="21"/>
        </w:rPr>
        <w:t xml:space="preserve">IT </w:t>
      </w:r>
      <w:r w:rsidRPr="00F417E1">
        <w:rPr>
          <w:rFonts w:ascii="宋体" w:hAnsi="宋体" w:hint="eastAsia"/>
          <w:spacing w:val="-6"/>
          <w:kern w:val="13"/>
          <w:szCs w:val="21"/>
        </w:rPr>
        <w:t>环境下采购与付款的主要流程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（二）采购与付款子系统的主要数据文件、功能结构及关系</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（三）采购及付款系统的基础设置内容和日常采购与付款处理业务流程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（四）采购与付款业务与财务一体化策略的作用、机理及功能实现</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lastRenderedPageBreak/>
        <w:t>三、考核目标要求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．识记：（</w:t>
      </w:r>
      <w:r w:rsidRPr="00F417E1">
        <w:rPr>
          <w:rFonts w:ascii="宋体" w:hAnsi="宋体" w:hint="eastAsia"/>
          <w:spacing w:val="-6"/>
          <w:kern w:val="13"/>
          <w:szCs w:val="21"/>
        </w:rPr>
        <w:t>1</w:t>
      </w:r>
      <w:r w:rsidRPr="00F417E1">
        <w:rPr>
          <w:rFonts w:ascii="宋体" w:hAnsi="宋体" w:hint="eastAsia"/>
          <w:spacing w:val="-6"/>
          <w:kern w:val="13"/>
          <w:szCs w:val="21"/>
        </w:rPr>
        <w:t>）采购与付款的主要流程，包括流程环节涉及的各类单据信息；（</w:t>
      </w:r>
      <w:r w:rsidRPr="00F417E1">
        <w:rPr>
          <w:rFonts w:ascii="宋体" w:hAnsi="宋体" w:hint="eastAsia"/>
          <w:spacing w:val="-6"/>
          <w:kern w:val="13"/>
          <w:szCs w:val="21"/>
        </w:rPr>
        <w:t>2</w:t>
      </w:r>
      <w:r w:rsidRPr="00F417E1">
        <w:rPr>
          <w:rFonts w:ascii="宋体" w:hAnsi="宋体" w:hint="eastAsia"/>
          <w:spacing w:val="-6"/>
          <w:kern w:val="13"/>
          <w:szCs w:val="21"/>
        </w:rPr>
        <w:t>）采购与付款子系统的主要数据文件、功能结构；（</w:t>
      </w:r>
      <w:r w:rsidRPr="00F417E1">
        <w:rPr>
          <w:rFonts w:ascii="宋体" w:hAnsi="宋体" w:hint="eastAsia"/>
          <w:spacing w:val="-6"/>
          <w:kern w:val="13"/>
          <w:szCs w:val="21"/>
        </w:rPr>
        <w:t>3</w:t>
      </w:r>
      <w:r w:rsidRPr="00F417E1">
        <w:rPr>
          <w:rFonts w:ascii="宋体" w:hAnsi="宋体" w:hint="eastAsia"/>
          <w:spacing w:val="-6"/>
          <w:kern w:val="13"/>
          <w:szCs w:val="21"/>
        </w:rPr>
        <w:t>）采购及付款系统的基础设置内容</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2</w:t>
      </w:r>
      <w:r w:rsidRPr="00F417E1">
        <w:rPr>
          <w:rFonts w:ascii="宋体" w:hAnsi="宋体" w:hint="eastAsia"/>
          <w:spacing w:val="-6"/>
          <w:kern w:val="13"/>
          <w:szCs w:val="21"/>
        </w:rPr>
        <w:t>．领会：财务业务</w:t>
      </w:r>
      <w:r w:rsidRPr="00F417E1">
        <w:rPr>
          <w:rFonts w:ascii="宋体" w:hAnsi="宋体" w:hint="eastAsia"/>
          <w:spacing w:val="-6"/>
          <w:kern w:val="13"/>
          <w:szCs w:val="21"/>
        </w:rPr>
        <w:t>一体化策略的作用及实现机理</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3</w:t>
      </w:r>
      <w:r w:rsidRPr="00F417E1">
        <w:rPr>
          <w:rFonts w:ascii="宋体" w:hAnsi="宋体" w:hint="eastAsia"/>
          <w:spacing w:val="-6"/>
          <w:kern w:val="13"/>
          <w:szCs w:val="21"/>
        </w:rPr>
        <w:t>．应用；采购入库管理、应付管理的流程及实现</w:t>
      </w:r>
    </w:p>
    <w:p w:rsidR="005727E3" w:rsidRPr="00F417E1" w:rsidRDefault="005727E3" w:rsidP="00F417E1">
      <w:pPr>
        <w:ind w:firstLineChars="200" w:firstLine="396"/>
        <w:rPr>
          <w:rFonts w:ascii="宋体" w:hAnsi="宋体"/>
          <w:spacing w:val="-6"/>
          <w:kern w:val="13"/>
          <w:szCs w:val="21"/>
        </w:rPr>
      </w:pPr>
    </w:p>
    <w:p w:rsidR="005727E3" w:rsidRPr="00F417E1" w:rsidRDefault="00E664BF" w:rsidP="00F417E1">
      <w:pPr>
        <w:pStyle w:val="3"/>
        <w:spacing w:before="0" w:after="0" w:line="240" w:lineRule="auto"/>
        <w:jc w:val="center"/>
        <w:rPr>
          <w:rFonts w:ascii="宋体" w:hAnsi="宋体"/>
          <w:sz w:val="21"/>
          <w:szCs w:val="21"/>
        </w:rPr>
      </w:pPr>
      <w:bookmarkStart w:id="0" w:name="OLE_LINK1"/>
      <w:r w:rsidRPr="00F417E1">
        <w:rPr>
          <w:rFonts w:ascii="宋体" w:hAnsi="宋体" w:hint="eastAsia"/>
          <w:sz w:val="21"/>
          <w:szCs w:val="21"/>
        </w:rPr>
        <w:t>第</w:t>
      </w:r>
      <w:r w:rsidRPr="00F417E1">
        <w:rPr>
          <w:rFonts w:ascii="宋体" w:hAnsi="宋体" w:hint="eastAsia"/>
          <w:spacing w:val="-6"/>
          <w:kern w:val="13"/>
          <w:sz w:val="21"/>
          <w:szCs w:val="21"/>
        </w:rPr>
        <w:t>5</w:t>
      </w:r>
      <w:r w:rsidRPr="00F417E1">
        <w:rPr>
          <w:rFonts w:ascii="宋体" w:hAnsi="宋体" w:hint="eastAsia"/>
          <w:sz w:val="21"/>
          <w:szCs w:val="21"/>
        </w:rPr>
        <w:t>章销售与收款核算与管理</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一、学习目的和要求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通过本章的学习，</w:t>
      </w:r>
      <w:r w:rsidRPr="00F417E1">
        <w:rPr>
          <w:rFonts w:ascii="宋体" w:hAnsi="宋体" w:hint="eastAsia"/>
          <w:spacing w:val="-6"/>
          <w:kern w:val="13"/>
          <w:szCs w:val="21"/>
        </w:rPr>
        <w:t xml:space="preserve"> </w:t>
      </w:r>
      <w:r w:rsidRPr="00F417E1">
        <w:rPr>
          <w:rFonts w:ascii="宋体" w:hAnsi="宋体" w:hint="eastAsia"/>
          <w:spacing w:val="-6"/>
          <w:kern w:val="13"/>
          <w:szCs w:val="21"/>
        </w:rPr>
        <w:t>理解销售与收款子系统的目标；掌握</w:t>
      </w:r>
      <w:r w:rsidRPr="00F417E1">
        <w:rPr>
          <w:rFonts w:ascii="宋体" w:hAnsi="宋体" w:hint="eastAsia"/>
          <w:spacing w:val="-6"/>
          <w:kern w:val="13"/>
          <w:szCs w:val="21"/>
        </w:rPr>
        <w:t xml:space="preserve"> IT </w:t>
      </w:r>
      <w:r w:rsidRPr="00F417E1">
        <w:rPr>
          <w:rFonts w:ascii="宋体" w:hAnsi="宋体" w:hint="eastAsia"/>
          <w:spacing w:val="-6"/>
          <w:kern w:val="13"/>
          <w:szCs w:val="21"/>
        </w:rPr>
        <w:t>环境下销售与收款子系统的数据流程；掌握销售与收款子系统的主要数据文件和功能结构；掌握销售与收款子系统的基础设置和日常销售及收款处理；掌握财务业务一体化策略的作用及实现机理；了解销售与收款管理分析方法。</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二、考核知识点</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（一）</w:t>
      </w:r>
      <w:r w:rsidRPr="00F417E1">
        <w:rPr>
          <w:rFonts w:ascii="宋体" w:hAnsi="宋体" w:hint="eastAsia"/>
          <w:spacing w:val="-6"/>
          <w:kern w:val="13"/>
          <w:szCs w:val="21"/>
        </w:rPr>
        <w:t xml:space="preserve">IT </w:t>
      </w:r>
      <w:r w:rsidRPr="00F417E1">
        <w:rPr>
          <w:rFonts w:ascii="宋体" w:hAnsi="宋体" w:hint="eastAsia"/>
          <w:spacing w:val="-6"/>
          <w:kern w:val="13"/>
          <w:szCs w:val="21"/>
        </w:rPr>
        <w:t>环境下销售与收款子系统的主要流程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（二）销售与收款子系统的主要数据文件和功能结构及关系</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（三）销售与收款子系统的基础设置和日常销售及收款处理</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（四）销售与收款业务与财务一体化策略的作用、机理及功能实现</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三、考核目标要求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．识记：（</w:t>
      </w:r>
      <w:r w:rsidRPr="00F417E1">
        <w:rPr>
          <w:rFonts w:ascii="宋体" w:hAnsi="宋体" w:hint="eastAsia"/>
          <w:spacing w:val="-6"/>
          <w:kern w:val="13"/>
          <w:szCs w:val="21"/>
        </w:rPr>
        <w:t>1</w:t>
      </w:r>
      <w:r w:rsidRPr="00F417E1">
        <w:rPr>
          <w:rFonts w:ascii="宋体" w:hAnsi="宋体" w:hint="eastAsia"/>
          <w:spacing w:val="-6"/>
          <w:kern w:val="13"/>
          <w:szCs w:val="21"/>
        </w:rPr>
        <w:t>）</w:t>
      </w:r>
      <w:bookmarkStart w:id="1" w:name="OLE_LINK2"/>
      <w:r w:rsidRPr="00F417E1">
        <w:rPr>
          <w:rFonts w:ascii="宋体" w:hAnsi="宋体" w:hint="eastAsia"/>
          <w:spacing w:val="-6"/>
          <w:kern w:val="13"/>
          <w:szCs w:val="21"/>
        </w:rPr>
        <w:t>销售与收款业务</w:t>
      </w:r>
      <w:bookmarkEnd w:id="1"/>
      <w:r w:rsidRPr="00F417E1">
        <w:rPr>
          <w:rFonts w:ascii="宋体" w:hAnsi="宋体" w:hint="eastAsia"/>
          <w:spacing w:val="-6"/>
          <w:kern w:val="13"/>
          <w:szCs w:val="21"/>
        </w:rPr>
        <w:t>的主要流程，包括流程环节涉及的各类单据信息；（</w:t>
      </w:r>
      <w:r w:rsidRPr="00F417E1">
        <w:rPr>
          <w:rFonts w:ascii="宋体" w:hAnsi="宋体" w:hint="eastAsia"/>
          <w:spacing w:val="-6"/>
          <w:kern w:val="13"/>
          <w:szCs w:val="21"/>
        </w:rPr>
        <w:t>2</w:t>
      </w:r>
      <w:r w:rsidRPr="00F417E1">
        <w:rPr>
          <w:rFonts w:ascii="宋体" w:hAnsi="宋体" w:hint="eastAsia"/>
          <w:spacing w:val="-6"/>
          <w:kern w:val="13"/>
          <w:szCs w:val="21"/>
        </w:rPr>
        <w:t>）销售与收款系统的主要数据文件、功能结构；（</w:t>
      </w:r>
      <w:r w:rsidRPr="00F417E1">
        <w:rPr>
          <w:rFonts w:ascii="宋体" w:hAnsi="宋体" w:hint="eastAsia"/>
          <w:spacing w:val="-6"/>
          <w:kern w:val="13"/>
          <w:szCs w:val="21"/>
        </w:rPr>
        <w:t>3</w:t>
      </w:r>
      <w:r w:rsidRPr="00F417E1">
        <w:rPr>
          <w:rFonts w:ascii="宋体" w:hAnsi="宋体" w:hint="eastAsia"/>
          <w:spacing w:val="-6"/>
          <w:kern w:val="13"/>
          <w:szCs w:val="21"/>
        </w:rPr>
        <w:t>）销售与收款业务系统的基础设置内容</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2</w:t>
      </w:r>
      <w:r w:rsidRPr="00F417E1">
        <w:rPr>
          <w:rFonts w:ascii="宋体" w:hAnsi="宋体" w:hint="eastAsia"/>
          <w:spacing w:val="-6"/>
          <w:kern w:val="13"/>
          <w:szCs w:val="21"/>
        </w:rPr>
        <w:t>．领会：销售与收款业务与财务一体化策略的作用及实现机理</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3</w:t>
      </w:r>
      <w:r w:rsidRPr="00F417E1">
        <w:rPr>
          <w:rFonts w:ascii="宋体" w:hAnsi="宋体" w:hint="eastAsia"/>
          <w:spacing w:val="-6"/>
          <w:kern w:val="13"/>
          <w:szCs w:val="21"/>
        </w:rPr>
        <w:t>．应用；销售出库单、应收管理的流程及实现、坏账业务的处理</w:t>
      </w:r>
    </w:p>
    <w:bookmarkEnd w:id="0"/>
    <w:p w:rsidR="005727E3" w:rsidRPr="00F417E1" w:rsidRDefault="005727E3" w:rsidP="00F417E1">
      <w:pPr>
        <w:ind w:firstLineChars="200" w:firstLine="396"/>
        <w:rPr>
          <w:rFonts w:ascii="宋体" w:hAnsi="宋体"/>
          <w:spacing w:val="-6"/>
          <w:kern w:val="13"/>
          <w:szCs w:val="21"/>
        </w:rPr>
      </w:pPr>
    </w:p>
    <w:p w:rsidR="005727E3" w:rsidRPr="00F417E1" w:rsidRDefault="00E664BF" w:rsidP="00F417E1">
      <w:pPr>
        <w:pStyle w:val="3"/>
        <w:spacing w:before="0" w:after="0" w:line="240" w:lineRule="auto"/>
        <w:jc w:val="center"/>
        <w:rPr>
          <w:rFonts w:ascii="宋体" w:hAnsi="宋体"/>
          <w:sz w:val="21"/>
          <w:szCs w:val="21"/>
        </w:rPr>
      </w:pPr>
      <w:r w:rsidRPr="00F417E1">
        <w:rPr>
          <w:rFonts w:ascii="宋体" w:hAnsi="宋体" w:hint="eastAsia"/>
          <w:sz w:val="21"/>
          <w:szCs w:val="21"/>
        </w:rPr>
        <w:t>第</w:t>
      </w:r>
      <w:r w:rsidRPr="00F417E1">
        <w:rPr>
          <w:rFonts w:ascii="宋体" w:hAnsi="宋体" w:hint="eastAsia"/>
          <w:spacing w:val="-6"/>
          <w:kern w:val="13"/>
          <w:sz w:val="21"/>
          <w:szCs w:val="21"/>
        </w:rPr>
        <w:t>6</w:t>
      </w:r>
      <w:r w:rsidRPr="00F417E1">
        <w:rPr>
          <w:rFonts w:ascii="宋体" w:hAnsi="宋体" w:hint="eastAsia"/>
          <w:sz w:val="21"/>
          <w:szCs w:val="21"/>
        </w:rPr>
        <w:t>章存货核算与管理</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一、学习目的</w:t>
      </w:r>
      <w:r w:rsidRPr="00F417E1">
        <w:rPr>
          <w:rFonts w:ascii="宋体" w:eastAsia="宋体" w:hAnsi="宋体" w:hint="eastAsia"/>
          <w:b w:val="0"/>
          <w:bCs w:val="0"/>
          <w:spacing w:val="-6"/>
          <w:kern w:val="13"/>
          <w:sz w:val="21"/>
          <w:szCs w:val="21"/>
        </w:rPr>
        <w:t>和要求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通过本章的学习，了解存货核算与管理的特点；理解存货核算与管理的业务流程；掌握</w:t>
      </w:r>
      <w:r w:rsidRPr="00F417E1">
        <w:rPr>
          <w:rFonts w:ascii="宋体" w:hAnsi="宋体" w:hint="eastAsia"/>
          <w:spacing w:val="-6"/>
          <w:kern w:val="13"/>
          <w:szCs w:val="21"/>
        </w:rPr>
        <w:t xml:space="preserve"> IT </w:t>
      </w:r>
      <w:r w:rsidRPr="00F417E1">
        <w:rPr>
          <w:rFonts w:ascii="宋体" w:hAnsi="宋体" w:hint="eastAsia"/>
          <w:spacing w:val="-6"/>
          <w:kern w:val="13"/>
          <w:szCs w:val="21"/>
        </w:rPr>
        <w:t>环境下存货核算与管理的流程分析方法；掌握存货子系统的存货编码设计和主要数据文件；理解存货子系统的基础设置；掌握出入库单据管理；掌握单据记账与期末处理；了解存货管理分析。</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二、考核知识点</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（一）货核算与管理的特点，理解存货核算与管理的业务流程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（二）</w:t>
      </w:r>
      <w:r w:rsidRPr="00F417E1">
        <w:rPr>
          <w:rFonts w:ascii="宋体" w:hAnsi="宋体" w:hint="eastAsia"/>
          <w:spacing w:val="-6"/>
          <w:kern w:val="13"/>
          <w:szCs w:val="21"/>
        </w:rPr>
        <w:t xml:space="preserve">IT </w:t>
      </w:r>
      <w:r w:rsidRPr="00F417E1">
        <w:rPr>
          <w:rFonts w:ascii="宋体" w:hAnsi="宋体" w:hint="eastAsia"/>
          <w:spacing w:val="-6"/>
          <w:kern w:val="13"/>
          <w:szCs w:val="21"/>
        </w:rPr>
        <w:t>环境下存货核算与管理的流程分析方法</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（三）存货子系统的存货编码设计和主要数据文件</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（四）存货子系统的基础设置</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（五）出入库单据管理，单据记账与期末处</w:t>
      </w:r>
      <w:r w:rsidRPr="00F417E1">
        <w:rPr>
          <w:rFonts w:ascii="宋体" w:hAnsi="宋体" w:hint="eastAsia"/>
          <w:spacing w:val="-6"/>
          <w:kern w:val="13"/>
          <w:szCs w:val="21"/>
        </w:rPr>
        <w:t>理</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三、考核目标要求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．识记：（</w:t>
      </w:r>
      <w:r w:rsidRPr="00F417E1">
        <w:rPr>
          <w:rFonts w:ascii="宋体" w:hAnsi="宋体" w:hint="eastAsia"/>
          <w:spacing w:val="-6"/>
          <w:kern w:val="13"/>
          <w:szCs w:val="21"/>
        </w:rPr>
        <w:t>1</w:t>
      </w:r>
      <w:r w:rsidRPr="00F417E1">
        <w:rPr>
          <w:rFonts w:ascii="宋体" w:hAnsi="宋体" w:hint="eastAsia"/>
          <w:spacing w:val="-6"/>
          <w:kern w:val="13"/>
          <w:szCs w:val="21"/>
        </w:rPr>
        <w:t>）货核算与管理的特点；（</w:t>
      </w:r>
      <w:r w:rsidRPr="00F417E1">
        <w:rPr>
          <w:rFonts w:ascii="宋体" w:hAnsi="宋体" w:hint="eastAsia"/>
          <w:spacing w:val="-6"/>
          <w:kern w:val="13"/>
          <w:szCs w:val="21"/>
        </w:rPr>
        <w:t>2</w:t>
      </w:r>
      <w:r w:rsidRPr="00F417E1">
        <w:rPr>
          <w:rFonts w:ascii="宋体" w:hAnsi="宋体" w:hint="eastAsia"/>
          <w:spacing w:val="-6"/>
          <w:kern w:val="13"/>
          <w:szCs w:val="21"/>
        </w:rPr>
        <w:t>）存货核算与管理的基本业务流程；（</w:t>
      </w:r>
      <w:r w:rsidRPr="00F417E1">
        <w:rPr>
          <w:rFonts w:ascii="宋体" w:hAnsi="宋体" w:hint="eastAsia"/>
          <w:spacing w:val="-6"/>
          <w:kern w:val="13"/>
          <w:szCs w:val="21"/>
        </w:rPr>
        <w:t>3</w:t>
      </w:r>
      <w:r w:rsidRPr="00F417E1">
        <w:rPr>
          <w:rFonts w:ascii="宋体" w:hAnsi="宋体" w:hint="eastAsia"/>
          <w:spacing w:val="-6"/>
          <w:kern w:val="13"/>
          <w:szCs w:val="21"/>
        </w:rPr>
        <w:t>）存货编码设计和主要数据文件；（</w:t>
      </w:r>
      <w:r w:rsidRPr="00F417E1">
        <w:rPr>
          <w:rFonts w:ascii="宋体" w:hAnsi="宋体" w:hint="eastAsia"/>
          <w:spacing w:val="-6"/>
          <w:kern w:val="13"/>
          <w:szCs w:val="21"/>
        </w:rPr>
        <w:t>4</w:t>
      </w:r>
      <w:r w:rsidRPr="00F417E1">
        <w:rPr>
          <w:rFonts w:ascii="宋体" w:hAnsi="宋体" w:hint="eastAsia"/>
          <w:spacing w:val="-6"/>
          <w:kern w:val="13"/>
          <w:szCs w:val="21"/>
        </w:rPr>
        <w:t>）存货系统基础设置内容；（</w:t>
      </w:r>
      <w:r w:rsidRPr="00F417E1">
        <w:rPr>
          <w:rFonts w:ascii="宋体" w:hAnsi="宋体" w:hint="eastAsia"/>
          <w:spacing w:val="-6"/>
          <w:kern w:val="13"/>
          <w:szCs w:val="21"/>
        </w:rPr>
        <w:t>5</w:t>
      </w:r>
      <w:r w:rsidRPr="00F417E1">
        <w:rPr>
          <w:rFonts w:ascii="宋体" w:hAnsi="宋体" w:hint="eastAsia"/>
          <w:spacing w:val="-6"/>
          <w:kern w:val="13"/>
          <w:szCs w:val="21"/>
        </w:rPr>
        <w:t>）期末处理流程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2</w:t>
      </w:r>
      <w:r w:rsidRPr="00F417E1">
        <w:rPr>
          <w:rFonts w:ascii="宋体" w:hAnsi="宋体" w:hint="eastAsia"/>
          <w:spacing w:val="-6"/>
          <w:kern w:val="13"/>
          <w:szCs w:val="21"/>
        </w:rPr>
        <w:t>．领会：存货出入库单据处理流程、单据记账流程、期末处理流程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3</w:t>
      </w:r>
      <w:r w:rsidRPr="00F417E1">
        <w:rPr>
          <w:rFonts w:ascii="宋体" w:hAnsi="宋体" w:hint="eastAsia"/>
          <w:spacing w:val="-6"/>
          <w:kern w:val="13"/>
          <w:szCs w:val="21"/>
        </w:rPr>
        <w:t>．应用；出入库单据处理和业务核算</w:t>
      </w:r>
    </w:p>
    <w:p w:rsidR="005727E3" w:rsidRPr="00F417E1" w:rsidRDefault="005727E3" w:rsidP="00F417E1">
      <w:pPr>
        <w:ind w:firstLineChars="200" w:firstLine="396"/>
        <w:rPr>
          <w:rFonts w:ascii="宋体" w:hAnsi="宋体"/>
          <w:spacing w:val="-6"/>
          <w:kern w:val="13"/>
          <w:szCs w:val="21"/>
        </w:rPr>
      </w:pPr>
    </w:p>
    <w:p w:rsidR="005727E3" w:rsidRPr="00F417E1" w:rsidRDefault="00E664BF" w:rsidP="00F417E1">
      <w:pPr>
        <w:pStyle w:val="3"/>
        <w:spacing w:before="0" w:after="0" w:line="240" w:lineRule="auto"/>
        <w:jc w:val="center"/>
        <w:rPr>
          <w:rFonts w:ascii="宋体" w:hAnsi="宋体"/>
          <w:sz w:val="21"/>
          <w:szCs w:val="21"/>
        </w:rPr>
      </w:pPr>
      <w:r w:rsidRPr="00F417E1">
        <w:rPr>
          <w:rFonts w:ascii="宋体" w:hAnsi="宋体" w:hint="eastAsia"/>
          <w:sz w:val="21"/>
          <w:szCs w:val="21"/>
        </w:rPr>
        <w:t>第</w:t>
      </w:r>
      <w:r w:rsidRPr="00F417E1">
        <w:rPr>
          <w:rFonts w:ascii="宋体" w:hAnsi="宋体" w:hint="eastAsia"/>
          <w:spacing w:val="-6"/>
          <w:kern w:val="13"/>
          <w:sz w:val="21"/>
          <w:szCs w:val="21"/>
        </w:rPr>
        <w:t>7</w:t>
      </w:r>
      <w:r w:rsidRPr="00F417E1">
        <w:rPr>
          <w:rFonts w:ascii="宋体" w:hAnsi="宋体" w:hint="eastAsia"/>
          <w:sz w:val="21"/>
          <w:szCs w:val="21"/>
        </w:rPr>
        <w:t>章其他业务核算与管理</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一、学习目的和要求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通过本章的学习，理解薪资核算与管理、固定资产核算与管理的业务流程和数据流程；了解薪资子系统、固定资产子系统的数据编码和数据文件；了解薪资子系统、固定资产子系统的功能</w:t>
      </w:r>
      <w:r w:rsidRPr="00F417E1">
        <w:rPr>
          <w:rFonts w:ascii="宋体" w:hAnsi="宋体" w:hint="eastAsia"/>
          <w:spacing w:val="-6"/>
          <w:kern w:val="13"/>
          <w:szCs w:val="21"/>
        </w:rPr>
        <w:lastRenderedPageBreak/>
        <w:t>结构、基础设置、日常处理和管理分析等；了解薪资子系统、固定资产子系统的一体化策略。</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二、考核知识点</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（一）薪资核算与管理的业务流程和数据流程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（二）固定资产核算与管理的业务流程和数据流程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（三）薪资子系统、固定资产子系统的数据编码和数据文件</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（四）薪资子系统、固定资产子系统的功能结构、基础设置、日常处理和管理分析</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三、考核目标要求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．识记：（</w:t>
      </w:r>
      <w:r w:rsidRPr="00F417E1">
        <w:rPr>
          <w:rFonts w:ascii="宋体" w:hAnsi="宋体" w:hint="eastAsia"/>
          <w:spacing w:val="-6"/>
          <w:kern w:val="13"/>
          <w:szCs w:val="21"/>
        </w:rPr>
        <w:t>1</w:t>
      </w:r>
      <w:r w:rsidRPr="00F417E1">
        <w:rPr>
          <w:rFonts w:ascii="宋体" w:hAnsi="宋体" w:hint="eastAsia"/>
          <w:spacing w:val="-6"/>
          <w:kern w:val="13"/>
          <w:szCs w:val="21"/>
        </w:rPr>
        <w:t>）薪资核算与管理、固定资产核算与管理的业务流程和数据流程；（</w:t>
      </w:r>
      <w:r w:rsidRPr="00F417E1">
        <w:rPr>
          <w:rFonts w:ascii="宋体" w:hAnsi="宋体" w:hint="eastAsia"/>
          <w:spacing w:val="-6"/>
          <w:kern w:val="13"/>
          <w:szCs w:val="21"/>
        </w:rPr>
        <w:t>2</w:t>
      </w:r>
      <w:r w:rsidRPr="00F417E1">
        <w:rPr>
          <w:rFonts w:ascii="宋体" w:hAnsi="宋体" w:hint="eastAsia"/>
          <w:spacing w:val="-6"/>
          <w:kern w:val="13"/>
          <w:szCs w:val="21"/>
        </w:rPr>
        <w:t>）薪资子系统、固定资产子系统的功能结构、基础设置内容；（</w:t>
      </w:r>
      <w:r w:rsidRPr="00F417E1">
        <w:rPr>
          <w:rFonts w:ascii="宋体" w:hAnsi="宋体" w:hint="eastAsia"/>
          <w:spacing w:val="-6"/>
          <w:kern w:val="13"/>
          <w:szCs w:val="21"/>
        </w:rPr>
        <w:t>3</w:t>
      </w:r>
      <w:r w:rsidRPr="00F417E1">
        <w:rPr>
          <w:rFonts w:ascii="宋体" w:hAnsi="宋体" w:hint="eastAsia"/>
          <w:spacing w:val="-6"/>
          <w:kern w:val="13"/>
          <w:szCs w:val="21"/>
        </w:rPr>
        <w:t>）薪资子系统、固定资产子系统的日常处理内容。</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2</w:t>
      </w:r>
      <w:r w:rsidRPr="00F417E1">
        <w:rPr>
          <w:rFonts w:ascii="宋体" w:hAnsi="宋体" w:hint="eastAsia"/>
          <w:spacing w:val="-6"/>
          <w:kern w:val="13"/>
          <w:szCs w:val="21"/>
        </w:rPr>
        <w:t>．领会：薪资子系统、固定资产子系统的一体化策略</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3</w:t>
      </w:r>
      <w:r w:rsidRPr="00F417E1">
        <w:rPr>
          <w:rFonts w:ascii="宋体" w:hAnsi="宋体" w:hint="eastAsia"/>
          <w:spacing w:val="-6"/>
          <w:kern w:val="13"/>
          <w:szCs w:val="21"/>
        </w:rPr>
        <w:t>．应用；薪资子系统的工资变动、代扣个人所得税；固定资产子系统变动处理、折旧处理。</w:t>
      </w:r>
    </w:p>
    <w:p w:rsidR="005727E3" w:rsidRPr="00F417E1" w:rsidRDefault="005727E3" w:rsidP="00F417E1">
      <w:pPr>
        <w:ind w:firstLineChars="200" w:firstLine="396"/>
        <w:rPr>
          <w:rFonts w:ascii="宋体" w:hAnsi="宋体"/>
          <w:spacing w:val="-6"/>
          <w:kern w:val="13"/>
          <w:szCs w:val="21"/>
        </w:rPr>
      </w:pPr>
    </w:p>
    <w:p w:rsidR="005727E3" w:rsidRPr="00F417E1" w:rsidRDefault="00E664BF" w:rsidP="00F417E1">
      <w:pPr>
        <w:pStyle w:val="3"/>
        <w:spacing w:before="0" w:after="0" w:line="240" w:lineRule="auto"/>
        <w:jc w:val="center"/>
        <w:rPr>
          <w:rFonts w:ascii="宋体" w:hAnsi="宋体"/>
          <w:sz w:val="21"/>
          <w:szCs w:val="21"/>
        </w:rPr>
      </w:pPr>
      <w:r w:rsidRPr="00F417E1">
        <w:rPr>
          <w:rFonts w:ascii="宋体" w:hAnsi="宋体" w:hint="eastAsia"/>
          <w:sz w:val="21"/>
          <w:szCs w:val="21"/>
        </w:rPr>
        <w:t>第</w:t>
      </w:r>
      <w:r w:rsidRPr="00F417E1">
        <w:rPr>
          <w:rFonts w:ascii="宋体" w:hAnsi="宋体" w:hint="eastAsia"/>
          <w:spacing w:val="-6"/>
          <w:kern w:val="13"/>
          <w:sz w:val="21"/>
          <w:szCs w:val="21"/>
        </w:rPr>
        <w:t>8</w:t>
      </w:r>
      <w:r w:rsidRPr="00F417E1">
        <w:rPr>
          <w:rFonts w:ascii="宋体" w:hAnsi="宋体" w:hint="eastAsia"/>
          <w:sz w:val="21"/>
          <w:szCs w:val="21"/>
        </w:rPr>
        <w:t>章会计报表编制</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一、学习目的和要求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通过本章的学习，理解掌握报表子系统的主要特点及编制流程；掌握报表子系统的功能结构及基本功能；掌握报表子系统与其他子系统</w:t>
      </w:r>
      <w:r w:rsidRPr="00F417E1">
        <w:rPr>
          <w:rFonts w:ascii="宋体" w:hAnsi="宋体" w:hint="eastAsia"/>
          <w:spacing w:val="-6"/>
          <w:kern w:val="13"/>
          <w:szCs w:val="21"/>
        </w:rPr>
        <w:t>之间的关系。</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二、考核知识点</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（一）报表子系统的主要特点</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（二）报表子系统的编制流程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（三）报表子系统的功能结构及基本功能</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（四）报表子系统的编制</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三、考核目标要求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．识记：（</w:t>
      </w:r>
      <w:r w:rsidRPr="00F417E1">
        <w:rPr>
          <w:rFonts w:ascii="宋体" w:hAnsi="宋体" w:hint="eastAsia"/>
          <w:spacing w:val="-6"/>
          <w:kern w:val="13"/>
          <w:szCs w:val="21"/>
        </w:rPr>
        <w:t>1</w:t>
      </w:r>
      <w:r w:rsidRPr="00F417E1">
        <w:rPr>
          <w:rFonts w:ascii="宋体" w:hAnsi="宋体" w:hint="eastAsia"/>
          <w:spacing w:val="-6"/>
          <w:kern w:val="13"/>
          <w:szCs w:val="21"/>
        </w:rPr>
        <w:t>）报表子系统的主要特点及编制流程；（</w:t>
      </w:r>
      <w:r w:rsidRPr="00F417E1">
        <w:rPr>
          <w:rFonts w:ascii="宋体" w:hAnsi="宋体" w:hint="eastAsia"/>
          <w:spacing w:val="-6"/>
          <w:kern w:val="13"/>
          <w:szCs w:val="21"/>
        </w:rPr>
        <w:t>2</w:t>
      </w:r>
      <w:r w:rsidRPr="00F417E1">
        <w:rPr>
          <w:rFonts w:ascii="宋体" w:hAnsi="宋体" w:hint="eastAsia"/>
          <w:spacing w:val="-6"/>
          <w:kern w:val="13"/>
          <w:szCs w:val="21"/>
        </w:rPr>
        <w:t>）报表子系统的功能结构及基本功能；（</w:t>
      </w:r>
      <w:r w:rsidRPr="00F417E1">
        <w:rPr>
          <w:rFonts w:ascii="宋体" w:hAnsi="宋体" w:hint="eastAsia"/>
          <w:spacing w:val="-6"/>
          <w:kern w:val="13"/>
          <w:szCs w:val="21"/>
        </w:rPr>
        <w:t>3</w:t>
      </w:r>
      <w:r w:rsidRPr="00F417E1">
        <w:rPr>
          <w:rFonts w:ascii="宋体" w:hAnsi="宋体" w:hint="eastAsia"/>
          <w:spacing w:val="-6"/>
          <w:kern w:val="13"/>
          <w:szCs w:val="21"/>
        </w:rPr>
        <w:t>）报表子系统基础设置。</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2</w:t>
      </w:r>
      <w:r w:rsidRPr="00F417E1">
        <w:rPr>
          <w:rFonts w:ascii="宋体" w:hAnsi="宋体" w:hint="eastAsia"/>
          <w:spacing w:val="-6"/>
          <w:kern w:val="13"/>
          <w:szCs w:val="21"/>
        </w:rPr>
        <w:t>．领会：报表子系统中函数运用</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3</w:t>
      </w:r>
      <w:r w:rsidRPr="00F417E1">
        <w:rPr>
          <w:rFonts w:ascii="宋体" w:hAnsi="宋体" w:hint="eastAsia"/>
          <w:spacing w:val="-6"/>
          <w:kern w:val="13"/>
          <w:szCs w:val="21"/>
        </w:rPr>
        <w:t>．应用；报表子系统日常处理和报表模版应用。</w:t>
      </w:r>
    </w:p>
    <w:p w:rsidR="005727E3" w:rsidRPr="00F417E1" w:rsidRDefault="005727E3" w:rsidP="00F417E1">
      <w:pPr>
        <w:ind w:firstLineChars="200" w:firstLine="396"/>
        <w:rPr>
          <w:rFonts w:ascii="宋体" w:hAnsi="宋体"/>
          <w:spacing w:val="-6"/>
          <w:kern w:val="13"/>
          <w:szCs w:val="21"/>
        </w:rPr>
      </w:pPr>
    </w:p>
    <w:p w:rsidR="005727E3" w:rsidRPr="00F417E1" w:rsidRDefault="00E664BF" w:rsidP="00F417E1">
      <w:pPr>
        <w:pStyle w:val="3"/>
        <w:spacing w:before="0" w:after="0" w:line="240" w:lineRule="auto"/>
        <w:jc w:val="center"/>
        <w:rPr>
          <w:rFonts w:ascii="宋体" w:hAnsi="宋体"/>
          <w:sz w:val="21"/>
          <w:szCs w:val="21"/>
        </w:rPr>
      </w:pPr>
      <w:r w:rsidRPr="00F417E1">
        <w:rPr>
          <w:rFonts w:ascii="宋体" w:hAnsi="宋体" w:hint="eastAsia"/>
          <w:sz w:val="21"/>
          <w:szCs w:val="21"/>
        </w:rPr>
        <w:t>第</w:t>
      </w:r>
      <w:r w:rsidRPr="00F417E1">
        <w:rPr>
          <w:rFonts w:ascii="宋体" w:hAnsi="宋体" w:hint="eastAsia"/>
          <w:spacing w:val="-6"/>
          <w:kern w:val="13"/>
          <w:sz w:val="21"/>
          <w:szCs w:val="21"/>
        </w:rPr>
        <w:t>9</w:t>
      </w:r>
      <w:r w:rsidRPr="00F417E1">
        <w:rPr>
          <w:rFonts w:ascii="宋体" w:hAnsi="宋体" w:hint="eastAsia"/>
          <w:sz w:val="21"/>
          <w:szCs w:val="21"/>
        </w:rPr>
        <w:t>章会计信息系统建设</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一、学习目的和要求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通过本章的学习，理解掌握会计信息系统的</w:t>
      </w:r>
      <w:r w:rsidRPr="00F417E1">
        <w:rPr>
          <w:rFonts w:ascii="宋体" w:hAnsi="宋体" w:hint="eastAsia"/>
          <w:spacing w:val="-6"/>
          <w:kern w:val="13"/>
          <w:szCs w:val="21"/>
        </w:rPr>
        <w:t xml:space="preserve"> IT </w:t>
      </w:r>
      <w:r w:rsidRPr="00F417E1">
        <w:rPr>
          <w:rFonts w:ascii="宋体" w:hAnsi="宋体" w:hint="eastAsia"/>
          <w:spacing w:val="-6"/>
          <w:kern w:val="13"/>
          <w:szCs w:val="21"/>
        </w:rPr>
        <w:t>平台构建策略；理解会计软件的选择策略；了解会计软件招标；理解</w:t>
      </w:r>
      <w:bookmarkStart w:id="2" w:name="OLE_LINK3"/>
      <w:r w:rsidRPr="00F417E1">
        <w:rPr>
          <w:rFonts w:ascii="宋体" w:hAnsi="宋体" w:hint="eastAsia"/>
          <w:spacing w:val="-6"/>
          <w:kern w:val="13"/>
          <w:szCs w:val="21"/>
        </w:rPr>
        <w:t>会计信息系统的实施方法</w:t>
      </w:r>
      <w:bookmarkEnd w:id="2"/>
      <w:r w:rsidRPr="00F417E1">
        <w:rPr>
          <w:rFonts w:ascii="宋体" w:hAnsi="宋体" w:hint="eastAsia"/>
          <w:spacing w:val="-6"/>
          <w:kern w:val="13"/>
          <w:szCs w:val="21"/>
        </w:rPr>
        <w:t>。</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二、考核知识点</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（一）会计信息系统的</w:t>
      </w:r>
      <w:r w:rsidRPr="00F417E1">
        <w:rPr>
          <w:rFonts w:ascii="宋体" w:hAnsi="宋体" w:hint="eastAsia"/>
          <w:spacing w:val="-6"/>
          <w:kern w:val="13"/>
          <w:szCs w:val="21"/>
        </w:rPr>
        <w:t xml:space="preserve"> IT </w:t>
      </w:r>
      <w:r w:rsidRPr="00F417E1">
        <w:rPr>
          <w:rFonts w:ascii="宋体" w:hAnsi="宋体" w:hint="eastAsia"/>
          <w:spacing w:val="-6"/>
          <w:kern w:val="13"/>
          <w:szCs w:val="21"/>
        </w:rPr>
        <w:t>平台构建策略</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（二）会计软件的选择策略</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（三）会计信息系统的实施方法</w:t>
      </w:r>
    </w:p>
    <w:p w:rsidR="005727E3" w:rsidRPr="00F417E1" w:rsidRDefault="00E664BF" w:rsidP="00F417E1">
      <w:pPr>
        <w:pStyle w:val="4"/>
        <w:spacing w:before="0" w:after="0" w:line="240" w:lineRule="auto"/>
        <w:ind w:firstLineChars="215" w:firstLine="426"/>
        <w:rPr>
          <w:rFonts w:ascii="宋体" w:eastAsia="宋体" w:hAnsi="宋体"/>
          <w:b w:val="0"/>
          <w:bCs w:val="0"/>
          <w:spacing w:val="-6"/>
          <w:kern w:val="13"/>
          <w:sz w:val="21"/>
          <w:szCs w:val="21"/>
        </w:rPr>
      </w:pPr>
      <w:r w:rsidRPr="00F417E1">
        <w:rPr>
          <w:rFonts w:ascii="宋体" w:eastAsia="宋体" w:hAnsi="宋体" w:hint="eastAsia"/>
          <w:b w:val="0"/>
          <w:bCs w:val="0"/>
          <w:spacing w:val="-6"/>
          <w:kern w:val="13"/>
          <w:sz w:val="21"/>
          <w:szCs w:val="21"/>
        </w:rPr>
        <w:t>三、考核目标要求</w:t>
      </w:r>
      <w:r w:rsidRPr="00F417E1">
        <w:rPr>
          <w:rFonts w:ascii="宋体" w:eastAsia="宋体" w:hAnsi="宋体" w:hint="eastAsia"/>
          <w:b w:val="0"/>
          <w:bCs w:val="0"/>
          <w:spacing w:val="-6"/>
          <w:kern w:val="13"/>
          <w:sz w:val="21"/>
          <w:szCs w:val="21"/>
        </w:rPr>
        <w:t xml:space="preserve">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．识记：（</w:t>
      </w:r>
      <w:r w:rsidRPr="00F417E1">
        <w:rPr>
          <w:rFonts w:ascii="宋体" w:hAnsi="宋体" w:hint="eastAsia"/>
          <w:spacing w:val="-6"/>
          <w:kern w:val="13"/>
          <w:szCs w:val="21"/>
        </w:rPr>
        <w:t>1</w:t>
      </w:r>
      <w:r w:rsidRPr="00F417E1">
        <w:rPr>
          <w:rFonts w:ascii="宋体" w:hAnsi="宋体" w:hint="eastAsia"/>
          <w:spacing w:val="-6"/>
          <w:kern w:val="13"/>
          <w:szCs w:val="21"/>
        </w:rPr>
        <w:t>）不同会计信息系统的</w:t>
      </w:r>
      <w:r w:rsidRPr="00F417E1">
        <w:rPr>
          <w:rFonts w:ascii="宋体" w:hAnsi="宋体" w:hint="eastAsia"/>
          <w:spacing w:val="-6"/>
          <w:kern w:val="13"/>
          <w:szCs w:val="21"/>
        </w:rPr>
        <w:t xml:space="preserve"> IT </w:t>
      </w:r>
      <w:r w:rsidRPr="00F417E1">
        <w:rPr>
          <w:rFonts w:ascii="宋体" w:hAnsi="宋体" w:hint="eastAsia"/>
          <w:spacing w:val="-6"/>
          <w:kern w:val="13"/>
          <w:szCs w:val="21"/>
        </w:rPr>
        <w:t>平台构建策略及特点；（</w:t>
      </w:r>
      <w:r w:rsidRPr="00F417E1">
        <w:rPr>
          <w:rFonts w:ascii="宋体" w:hAnsi="宋体" w:hint="eastAsia"/>
          <w:spacing w:val="-6"/>
          <w:kern w:val="13"/>
          <w:szCs w:val="21"/>
        </w:rPr>
        <w:t>2</w:t>
      </w:r>
      <w:r w:rsidRPr="00F417E1">
        <w:rPr>
          <w:rFonts w:ascii="宋体" w:hAnsi="宋体" w:hint="eastAsia"/>
          <w:spacing w:val="-6"/>
          <w:kern w:val="13"/>
          <w:szCs w:val="21"/>
        </w:rPr>
        <w:t>）会计软件的选择策略及对比；（</w:t>
      </w:r>
      <w:r w:rsidRPr="00F417E1">
        <w:rPr>
          <w:rFonts w:ascii="宋体" w:hAnsi="宋体" w:hint="eastAsia"/>
          <w:spacing w:val="-6"/>
          <w:kern w:val="13"/>
          <w:szCs w:val="21"/>
        </w:rPr>
        <w:t>3</w:t>
      </w:r>
      <w:r w:rsidRPr="00F417E1">
        <w:rPr>
          <w:rFonts w:ascii="宋体" w:hAnsi="宋体" w:hint="eastAsia"/>
          <w:spacing w:val="-6"/>
          <w:kern w:val="13"/>
          <w:szCs w:val="21"/>
        </w:rPr>
        <w:t>）会计信息系统的实施方法中的项目管理。</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2</w:t>
      </w:r>
      <w:r w:rsidRPr="00F417E1">
        <w:rPr>
          <w:rFonts w:ascii="宋体" w:hAnsi="宋体" w:hint="eastAsia"/>
          <w:spacing w:val="-6"/>
          <w:kern w:val="13"/>
          <w:szCs w:val="21"/>
        </w:rPr>
        <w:t>．领会：会计信息系统的实施过程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3</w:t>
      </w:r>
      <w:r w:rsidRPr="00F417E1">
        <w:rPr>
          <w:rFonts w:ascii="宋体" w:hAnsi="宋体" w:hint="eastAsia"/>
          <w:spacing w:val="-6"/>
          <w:kern w:val="13"/>
          <w:szCs w:val="21"/>
        </w:rPr>
        <w:t>．应用：会计信息系统的</w:t>
      </w:r>
      <w:r w:rsidRPr="00F417E1">
        <w:rPr>
          <w:rFonts w:ascii="宋体" w:hAnsi="宋体" w:hint="eastAsia"/>
          <w:spacing w:val="-6"/>
          <w:kern w:val="13"/>
          <w:szCs w:val="21"/>
        </w:rPr>
        <w:t>IT</w:t>
      </w:r>
      <w:r w:rsidRPr="00F417E1">
        <w:rPr>
          <w:rFonts w:ascii="宋体" w:hAnsi="宋体" w:hint="eastAsia"/>
          <w:spacing w:val="-6"/>
          <w:kern w:val="13"/>
          <w:szCs w:val="21"/>
        </w:rPr>
        <w:t>平台构建。</w:t>
      </w:r>
    </w:p>
    <w:p w:rsidR="005727E3" w:rsidRPr="00F417E1" w:rsidRDefault="005727E3" w:rsidP="00F417E1">
      <w:pPr>
        <w:ind w:firstLineChars="200" w:firstLine="396"/>
        <w:rPr>
          <w:rFonts w:ascii="宋体" w:hAnsi="宋体"/>
          <w:spacing w:val="-6"/>
          <w:kern w:val="13"/>
          <w:szCs w:val="21"/>
        </w:rPr>
      </w:pPr>
    </w:p>
    <w:p w:rsidR="005727E3" w:rsidRPr="00F417E1" w:rsidRDefault="00E664BF" w:rsidP="00F417E1">
      <w:pPr>
        <w:widowControl/>
        <w:jc w:val="left"/>
        <w:rPr>
          <w:rFonts w:ascii="宋体" w:hAnsi="宋体" w:cstheme="majorBidi"/>
          <w:b/>
          <w:bCs/>
          <w:szCs w:val="21"/>
        </w:rPr>
      </w:pPr>
      <w:r w:rsidRPr="00F417E1">
        <w:rPr>
          <w:rFonts w:ascii="宋体" w:hAnsi="宋体" w:hint="eastAsia"/>
          <w:szCs w:val="21"/>
        </w:rPr>
        <w:br w:type="page"/>
      </w:r>
    </w:p>
    <w:p w:rsidR="005727E3" w:rsidRPr="00F417E1" w:rsidRDefault="00E664BF" w:rsidP="00F417E1">
      <w:pPr>
        <w:pStyle w:val="2"/>
        <w:spacing w:before="0" w:after="0" w:line="240" w:lineRule="auto"/>
        <w:ind w:firstLineChars="201" w:firstLine="424"/>
        <w:rPr>
          <w:rFonts w:ascii="宋体" w:eastAsia="宋体" w:hAnsi="宋体"/>
          <w:spacing w:val="-6"/>
          <w:kern w:val="13"/>
          <w:sz w:val="21"/>
          <w:szCs w:val="21"/>
        </w:rPr>
      </w:pPr>
      <w:r w:rsidRPr="00F417E1">
        <w:rPr>
          <w:rFonts w:ascii="宋体" w:eastAsia="宋体" w:hAnsi="宋体" w:hint="eastAsia"/>
          <w:sz w:val="21"/>
          <w:szCs w:val="21"/>
        </w:rPr>
        <w:lastRenderedPageBreak/>
        <w:t>三、题型举例</w:t>
      </w:r>
      <w:r w:rsidRPr="00F417E1">
        <w:rPr>
          <w:rFonts w:ascii="宋体" w:eastAsia="宋体" w:hAnsi="宋体" w:hint="eastAsia"/>
          <w:sz w:val="21"/>
          <w:szCs w:val="21"/>
        </w:rPr>
        <w:t>（考试时间为</w:t>
      </w:r>
      <w:r w:rsidRPr="00F417E1">
        <w:rPr>
          <w:rFonts w:ascii="宋体" w:eastAsia="宋体" w:hAnsi="宋体" w:hint="eastAsia"/>
          <w:sz w:val="21"/>
          <w:szCs w:val="21"/>
        </w:rPr>
        <w:t>150</w:t>
      </w:r>
      <w:r w:rsidRPr="00F417E1">
        <w:rPr>
          <w:rFonts w:ascii="宋体" w:eastAsia="宋体" w:hAnsi="宋体" w:hint="eastAsia"/>
          <w:sz w:val="21"/>
          <w:szCs w:val="21"/>
        </w:rPr>
        <w:t>分钟）</w:t>
      </w:r>
      <w:r w:rsidRPr="00F417E1">
        <w:rPr>
          <w:rFonts w:ascii="宋体" w:eastAsia="宋体" w:hAnsi="宋体" w:hint="eastAsia"/>
          <w:sz w:val="21"/>
          <w:szCs w:val="21"/>
        </w:rPr>
        <w:t>（</w:t>
      </w:r>
      <w:r w:rsidRPr="00F417E1">
        <w:rPr>
          <w:rFonts w:ascii="宋体" w:eastAsia="宋体" w:hAnsi="宋体" w:hint="eastAsia"/>
          <w:sz w:val="21"/>
          <w:szCs w:val="21"/>
        </w:rPr>
        <w:t>题型仅作参考，实际命题时不受此限）</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（一）单项选择题（在备选答案中只有一个是正确的，将其选出并把它的题号写在题后括号内）</w:t>
      </w:r>
      <w:r w:rsidRPr="00F417E1">
        <w:rPr>
          <w:rFonts w:ascii="宋体" w:hAnsi="宋体" w:hint="eastAsia"/>
          <w:spacing w:val="-6"/>
          <w:kern w:val="13"/>
          <w:szCs w:val="21"/>
        </w:rPr>
        <w:t xml:space="preserve">   2</w:t>
      </w:r>
      <w:r w:rsidRPr="00F417E1">
        <w:rPr>
          <w:rFonts w:ascii="宋体" w:hAnsi="宋体" w:hint="eastAsia"/>
          <w:spacing w:val="-6"/>
          <w:kern w:val="13"/>
          <w:szCs w:val="21"/>
        </w:rPr>
        <w:t>分</w:t>
      </w:r>
      <w:r w:rsidRPr="00F417E1">
        <w:rPr>
          <w:rFonts w:ascii="宋体" w:hAnsi="宋体" w:cs="Arial"/>
          <w:szCs w:val="21"/>
        </w:rPr>
        <w:t>×</w:t>
      </w:r>
      <w:r w:rsidRPr="00F417E1">
        <w:rPr>
          <w:rFonts w:ascii="宋体" w:hAnsi="宋体" w:hint="eastAsia"/>
          <w:spacing w:val="-6"/>
          <w:kern w:val="13"/>
          <w:szCs w:val="21"/>
        </w:rPr>
        <w:t>15</w:t>
      </w:r>
      <w:r w:rsidRPr="00F417E1">
        <w:rPr>
          <w:rFonts w:ascii="宋体" w:hAnsi="宋体" w:hint="eastAsia"/>
          <w:spacing w:val="-6"/>
          <w:kern w:val="13"/>
          <w:szCs w:val="21"/>
        </w:rPr>
        <w:t>题</w:t>
      </w:r>
      <w:r w:rsidRPr="00F417E1">
        <w:rPr>
          <w:rFonts w:ascii="宋体" w:hAnsi="宋体" w:hint="eastAsia"/>
          <w:spacing w:val="-6"/>
          <w:kern w:val="13"/>
          <w:szCs w:val="21"/>
        </w:rPr>
        <w:t>=30</w:t>
      </w:r>
      <w:r w:rsidRPr="00F417E1">
        <w:rPr>
          <w:rFonts w:ascii="宋体" w:hAnsi="宋体" w:hint="eastAsia"/>
          <w:spacing w:val="-6"/>
          <w:kern w:val="13"/>
          <w:szCs w:val="21"/>
        </w:rPr>
        <w:t>分</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 xml:space="preserve">1. </w:t>
      </w:r>
      <w:r w:rsidRPr="00F417E1">
        <w:rPr>
          <w:rFonts w:ascii="宋体" w:hAnsi="宋体" w:hint="eastAsia"/>
          <w:spacing w:val="-6"/>
          <w:kern w:val="13"/>
          <w:szCs w:val="21"/>
        </w:rPr>
        <w:t>在采购与付款子系统中定义凭证模板时，需要设置（）等会计科目。</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A.</w:t>
      </w:r>
      <w:r w:rsidRPr="00F417E1">
        <w:rPr>
          <w:rFonts w:ascii="宋体" w:hAnsi="宋体" w:hint="eastAsia"/>
          <w:spacing w:val="-6"/>
          <w:kern w:val="13"/>
          <w:szCs w:val="21"/>
        </w:rPr>
        <w:t>应付科目、预付科目、采购科目、增值税科目、结算科目</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B.</w:t>
      </w:r>
      <w:r w:rsidRPr="00F417E1">
        <w:rPr>
          <w:rFonts w:ascii="宋体" w:hAnsi="宋体" w:hint="eastAsia"/>
          <w:spacing w:val="-6"/>
          <w:kern w:val="13"/>
          <w:szCs w:val="21"/>
        </w:rPr>
        <w:t>应付科目、预付科目、采购科目、增值税科目</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C.</w:t>
      </w:r>
      <w:r w:rsidRPr="00F417E1">
        <w:rPr>
          <w:rFonts w:ascii="宋体" w:hAnsi="宋体" w:hint="eastAsia"/>
          <w:spacing w:val="-6"/>
          <w:kern w:val="13"/>
          <w:szCs w:val="21"/>
        </w:rPr>
        <w:t>应付科目、预付科目、采购科目、结算科目</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D.</w:t>
      </w:r>
      <w:r w:rsidRPr="00F417E1">
        <w:rPr>
          <w:rFonts w:ascii="宋体" w:hAnsi="宋体" w:hint="eastAsia"/>
          <w:spacing w:val="-6"/>
          <w:kern w:val="13"/>
          <w:szCs w:val="21"/>
        </w:rPr>
        <w:t>应付科目、预付科目、增值税科目、结算科目</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（二）多项选择题（在备选答案中有二至五个是正确的，将其全部选出，并把它们的题号写在题后括号内。错选或漏选</w:t>
      </w:r>
      <w:r w:rsidRPr="00F417E1">
        <w:rPr>
          <w:rFonts w:ascii="宋体" w:hAnsi="宋体" w:hint="eastAsia"/>
          <w:spacing w:val="-6"/>
          <w:kern w:val="13"/>
          <w:szCs w:val="21"/>
        </w:rPr>
        <w:t>均不给分）</w:t>
      </w:r>
      <w:r w:rsidRPr="00F417E1">
        <w:rPr>
          <w:rFonts w:ascii="宋体" w:hAnsi="宋体" w:hint="eastAsia"/>
          <w:spacing w:val="-6"/>
          <w:kern w:val="13"/>
          <w:szCs w:val="21"/>
        </w:rPr>
        <w:t xml:space="preserve">   2</w:t>
      </w:r>
      <w:r w:rsidRPr="00F417E1">
        <w:rPr>
          <w:rFonts w:ascii="宋体" w:hAnsi="宋体" w:hint="eastAsia"/>
          <w:spacing w:val="-6"/>
          <w:kern w:val="13"/>
          <w:szCs w:val="21"/>
        </w:rPr>
        <w:t>分</w:t>
      </w:r>
      <w:r w:rsidRPr="00F417E1">
        <w:rPr>
          <w:rFonts w:ascii="宋体" w:hAnsi="宋体" w:cs="Arial"/>
          <w:szCs w:val="21"/>
        </w:rPr>
        <w:t>×</w:t>
      </w:r>
      <w:r w:rsidRPr="00F417E1">
        <w:rPr>
          <w:rFonts w:ascii="宋体" w:hAnsi="宋体" w:hint="eastAsia"/>
          <w:spacing w:val="-6"/>
          <w:kern w:val="13"/>
          <w:szCs w:val="21"/>
        </w:rPr>
        <w:t>15</w:t>
      </w:r>
      <w:r w:rsidRPr="00F417E1">
        <w:rPr>
          <w:rFonts w:ascii="宋体" w:hAnsi="宋体" w:hint="eastAsia"/>
          <w:spacing w:val="-6"/>
          <w:kern w:val="13"/>
          <w:szCs w:val="21"/>
        </w:rPr>
        <w:t>题</w:t>
      </w:r>
      <w:r w:rsidRPr="00F417E1">
        <w:rPr>
          <w:rFonts w:ascii="宋体" w:hAnsi="宋体" w:hint="eastAsia"/>
          <w:spacing w:val="-6"/>
          <w:kern w:val="13"/>
          <w:szCs w:val="21"/>
        </w:rPr>
        <w:t>=30</w:t>
      </w:r>
      <w:r w:rsidRPr="00F417E1">
        <w:rPr>
          <w:rFonts w:ascii="宋体" w:hAnsi="宋体" w:hint="eastAsia"/>
          <w:spacing w:val="-6"/>
          <w:kern w:val="13"/>
          <w:szCs w:val="21"/>
        </w:rPr>
        <w:t>分</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．会计科目文件一般包括（</w:t>
      </w:r>
      <w:r w:rsidRPr="00F417E1">
        <w:rPr>
          <w:rFonts w:ascii="宋体" w:hAnsi="宋体" w:hint="eastAsia"/>
          <w:spacing w:val="-6"/>
          <w:kern w:val="13"/>
          <w:szCs w:val="21"/>
        </w:rPr>
        <w:t xml:space="preserve">  </w:t>
      </w:r>
      <w:r w:rsidRPr="00F417E1">
        <w:rPr>
          <w:rFonts w:ascii="宋体" w:hAnsi="宋体" w:hint="eastAsia"/>
          <w:spacing w:val="-6"/>
          <w:kern w:val="13"/>
          <w:szCs w:val="21"/>
        </w:rPr>
        <w:t>）</w:t>
      </w:r>
      <w:r w:rsidRPr="00F417E1">
        <w:rPr>
          <w:rFonts w:ascii="宋体" w:hAnsi="宋体" w:hint="eastAsia"/>
          <w:spacing w:val="-6"/>
          <w:kern w:val="13"/>
          <w:szCs w:val="21"/>
        </w:rPr>
        <w:t>)</w:t>
      </w:r>
      <w:r w:rsidRPr="00F417E1">
        <w:rPr>
          <w:rFonts w:ascii="宋体" w:hAnsi="宋体" w:hint="eastAsia"/>
          <w:spacing w:val="-6"/>
          <w:kern w:val="13"/>
          <w:szCs w:val="21"/>
        </w:rPr>
        <w:t>等字段或属性。</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A.</w:t>
      </w:r>
      <w:r w:rsidRPr="00F417E1">
        <w:rPr>
          <w:rFonts w:ascii="宋体" w:hAnsi="宋体" w:hint="eastAsia"/>
          <w:spacing w:val="-6"/>
          <w:kern w:val="13"/>
          <w:szCs w:val="21"/>
        </w:rPr>
        <w:t>科目编码</w:t>
      </w:r>
      <w:r w:rsidRPr="00F417E1">
        <w:rPr>
          <w:rFonts w:ascii="宋体" w:hAnsi="宋体" w:hint="eastAsia"/>
          <w:spacing w:val="-6"/>
          <w:kern w:val="13"/>
          <w:szCs w:val="21"/>
        </w:rPr>
        <w:t xml:space="preserve">     B.</w:t>
      </w:r>
      <w:r w:rsidRPr="00F417E1">
        <w:rPr>
          <w:rFonts w:ascii="宋体" w:hAnsi="宋体" w:hint="eastAsia"/>
          <w:spacing w:val="-6"/>
          <w:kern w:val="13"/>
          <w:szCs w:val="21"/>
        </w:rPr>
        <w:t>科目名称</w:t>
      </w:r>
      <w:r w:rsidRPr="00F417E1">
        <w:rPr>
          <w:rFonts w:ascii="宋体" w:hAnsi="宋体" w:hint="eastAsia"/>
          <w:spacing w:val="-6"/>
          <w:kern w:val="13"/>
          <w:szCs w:val="21"/>
        </w:rPr>
        <w:t xml:space="preserve">     C.</w:t>
      </w:r>
      <w:r w:rsidRPr="00F417E1">
        <w:rPr>
          <w:rFonts w:ascii="宋体" w:hAnsi="宋体" w:hint="eastAsia"/>
          <w:spacing w:val="-6"/>
          <w:kern w:val="13"/>
          <w:szCs w:val="21"/>
        </w:rPr>
        <w:t>科目类型</w:t>
      </w:r>
      <w:r w:rsidRPr="00F417E1">
        <w:rPr>
          <w:rFonts w:ascii="宋体" w:hAnsi="宋体" w:hint="eastAsia"/>
          <w:spacing w:val="-6"/>
          <w:kern w:val="13"/>
          <w:szCs w:val="21"/>
        </w:rPr>
        <w:t xml:space="preserve">    D.</w:t>
      </w:r>
      <w:r w:rsidRPr="00F417E1">
        <w:rPr>
          <w:rFonts w:ascii="宋体" w:hAnsi="宋体" w:hint="eastAsia"/>
          <w:spacing w:val="-6"/>
          <w:kern w:val="13"/>
          <w:szCs w:val="21"/>
        </w:rPr>
        <w:t>科目长度</w:t>
      </w:r>
      <w:r w:rsidRPr="00F417E1">
        <w:rPr>
          <w:rFonts w:ascii="宋体" w:hAnsi="宋体" w:hint="eastAsia"/>
          <w:spacing w:val="-6"/>
          <w:kern w:val="13"/>
          <w:szCs w:val="21"/>
        </w:rPr>
        <w:t xml:space="preserve">    E.</w:t>
      </w:r>
      <w:r w:rsidRPr="00F417E1">
        <w:rPr>
          <w:rFonts w:ascii="宋体" w:hAnsi="宋体" w:hint="eastAsia"/>
          <w:spacing w:val="-6"/>
          <w:kern w:val="13"/>
          <w:szCs w:val="21"/>
        </w:rPr>
        <w:t>余额方向。</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（三）判断题</w:t>
      </w:r>
      <w:r w:rsidRPr="00F417E1">
        <w:rPr>
          <w:rFonts w:ascii="宋体" w:hAnsi="宋体" w:hint="eastAsia"/>
          <w:spacing w:val="-6"/>
          <w:kern w:val="13"/>
          <w:szCs w:val="21"/>
        </w:rPr>
        <w:t xml:space="preserve">     2</w:t>
      </w:r>
      <w:r w:rsidRPr="00F417E1">
        <w:rPr>
          <w:rFonts w:ascii="宋体" w:hAnsi="宋体" w:hint="eastAsia"/>
          <w:spacing w:val="-6"/>
          <w:kern w:val="13"/>
          <w:szCs w:val="21"/>
        </w:rPr>
        <w:t>分</w:t>
      </w:r>
      <w:r w:rsidRPr="00F417E1">
        <w:rPr>
          <w:rFonts w:ascii="宋体" w:hAnsi="宋体" w:cs="Arial"/>
          <w:szCs w:val="21"/>
        </w:rPr>
        <w:t>×</w:t>
      </w:r>
      <w:r w:rsidRPr="00F417E1">
        <w:rPr>
          <w:rFonts w:ascii="宋体" w:hAnsi="宋体" w:hint="eastAsia"/>
          <w:spacing w:val="-6"/>
          <w:kern w:val="13"/>
          <w:szCs w:val="21"/>
        </w:rPr>
        <w:t>5</w:t>
      </w:r>
      <w:r w:rsidRPr="00F417E1">
        <w:rPr>
          <w:rFonts w:ascii="宋体" w:hAnsi="宋体" w:hint="eastAsia"/>
          <w:spacing w:val="-6"/>
          <w:kern w:val="13"/>
          <w:szCs w:val="21"/>
        </w:rPr>
        <w:t>题</w:t>
      </w:r>
      <w:r w:rsidRPr="00F417E1">
        <w:rPr>
          <w:rFonts w:ascii="宋体" w:hAnsi="宋体" w:hint="eastAsia"/>
          <w:spacing w:val="-6"/>
          <w:kern w:val="13"/>
          <w:szCs w:val="21"/>
        </w:rPr>
        <w:t>=10</w:t>
      </w:r>
      <w:r w:rsidRPr="00F417E1">
        <w:rPr>
          <w:rFonts w:ascii="宋体" w:hAnsi="宋体" w:hint="eastAsia"/>
          <w:spacing w:val="-6"/>
          <w:kern w:val="13"/>
          <w:szCs w:val="21"/>
        </w:rPr>
        <w:t>分</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．付款结算与采购结算是同一个功能，完成相同的工作。</w:t>
      </w:r>
      <w:r w:rsidRPr="00F417E1">
        <w:rPr>
          <w:rFonts w:ascii="宋体" w:hAnsi="宋体" w:hint="eastAsia"/>
          <w:spacing w:val="-6"/>
          <w:kern w:val="13"/>
          <w:szCs w:val="21"/>
        </w:rPr>
        <w:t>( )</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正确</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错误</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（四）简答题</w:t>
      </w:r>
      <w:r w:rsidRPr="00F417E1">
        <w:rPr>
          <w:rFonts w:ascii="宋体" w:hAnsi="宋体" w:hint="eastAsia"/>
          <w:spacing w:val="-6"/>
          <w:kern w:val="13"/>
          <w:szCs w:val="21"/>
        </w:rPr>
        <w:t xml:space="preserve">   5</w:t>
      </w:r>
      <w:r w:rsidRPr="00F417E1">
        <w:rPr>
          <w:rFonts w:ascii="宋体" w:hAnsi="宋体" w:hint="eastAsia"/>
          <w:spacing w:val="-6"/>
          <w:kern w:val="13"/>
          <w:szCs w:val="21"/>
        </w:rPr>
        <w:t>分</w:t>
      </w:r>
      <w:r w:rsidRPr="00F417E1">
        <w:rPr>
          <w:rFonts w:ascii="宋体" w:hAnsi="宋体"/>
          <w:spacing w:val="-6"/>
          <w:kern w:val="13"/>
          <w:szCs w:val="21"/>
        </w:rPr>
        <w:t>×</w:t>
      </w:r>
      <w:r w:rsidRPr="00F417E1">
        <w:rPr>
          <w:rFonts w:ascii="宋体" w:hAnsi="宋体" w:hint="eastAsia"/>
          <w:spacing w:val="-6"/>
          <w:kern w:val="13"/>
          <w:szCs w:val="21"/>
        </w:rPr>
        <w:t>3</w:t>
      </w:r>
      <w:r w:rsidRPr="00F417E1">
        <w:rPr>
          <w:rFonts w:ascii="宋体" w:hAnsi="宋体" w:hint="eastAsia"/>
          <w:spacing w:val="-6"/>
          <w:kern w:val="13"/>
          <w:szCs w:val="21"/>
        </w:rPr>
        <w:t>题</w:t>
      </w:r>
      <w:r w:rsidRPr="00F417E1">
        <w:rPr>
          <w:rFonts w:ascii="宋体" w:hAnsi="宋体" w:hint="eastAsia"/>
          <w:spacing w:val="-6"/>
          <w:kern w:val="13"/>
          <w:szCs w:val="21"/>
        </w:rPr>
        <w:t>=15</w:t>
      </w:r>
      <w:r w:rsidRPr="00F417E1">
        <w:rPr>
          <w:rFonts w:ascii="宋体" w:hAnsi="宋体" w:hint="eastAsia"/>
          <w:spacing w:val="-6"/>
          <w:kern w:val="13"/>
          <w:szCs w:val="21"/>
        </w:rPr>
        <w:t>分</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．结构化方法的优缺点有哪些？</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（五）业务分析题</w:t>
      </w:r>
      <w:r w:rsidRPr="00F417E1">
        <w:rPr>
          <w:rFonts w:ascii="宋体" w:hAnsi="宋体" w:hint="eastAsia"/>
          <w:spacing w:val="-6"/>
          <w:kern w:val="13"/>
          <w:szCs w:val="21"/>
        </w:rPr>
        <w:t xml:space="preserve">    15</w:t>
      </w:r>
      <w:r w:rsidRPr="00F417E1">
        <w:rPr>
          <w:rFonts w:ascii="宋体" w:hAnsi="宋体" w:hint="eastAsia"/>
          <w:spacing w:val="-6"/>
          <w:kern w:val="13"/>
          <w:szCs w:val="21"/>
        </w:rPr>
        <w:t>分</w:t>
      </w:r>
      <w:r w:rsidRPr="00F417E1">
        <w:rPr>
          <w:rFonts w:ascii="宋体" w:hAnsi="宋体"/>
          <w:spacing w:val="-6"/>
          <w:kern w:val="13"/>
          <w:szCs w:val="21"/>
        </w:rPr>
        <w:t>×</w:t>
      </w:r>
      <w:r w:rsidRPr="00F417E1">
        <w:rPr>
          <w:rFonts w:ascii="宋体" w:hAnsi="宋体" w:hint="eastAsia"/>
          <w:spacing w:val="-6"/>
          <w:kern w:val="13"/>
          <w:szCs w:val="21"/>
        </w:rPr>
        <w:t>1</w:t>
      </w:r>
      <w:r w:rsidRPr="00F417E1">
        <w:rPr>
          <w:rFonts w:ascii="宋体" w:hAnsi="宋体" w:hint="eastAsia"/>
          <w:spacing w:val="-6"/>
          <w:kern w:val="13"/>
          <w:szCs w:val="21"/>
        </w:rPr>
        <w:t>题</w:t>
      </w:r>
      <w:r w:rsidRPr="00F417E1">
        <w:rPr>
          <w:rFonts w:ascii="宋体" w:hAnsi="宋体" w:hint="eastAsia"/>
          <w:spacing w:val="-6"/>
          <w:kern w:val="13"/>
          <w:szCs w:val="21"/>
        </w:rPr>
        <w:t>=15</w:t>
      </w:r>
      <w:r w:rsidRPr="00F417E1">
        <w:rPr>
          <w:rFonts w:ascii="宋体" w:hAnsi="宋体" w:hint="eastAsia"/>
          <w:spacing w:val="-6"/>
          <w:kern w:val="13"/>
          <w:szCs w:val="21"/>
        </w:rPr>
        <w:t>分</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天美甜公司根据本公司的特点给出总账子系统的数据处理过程如下：</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(1)</w:t>
      </w:r>
      <w:r w:rsidRPr="00F417E1">
        <w:rPr>
          <w:rFonts w:ascii="宋体" w:hAnsi="宋体" w:hint="eastAsia"/>
          <w:spacing w:val="-6"/>
          <w:kern w:val="13"/>
          <w:szCs w:val="21"/>
        </w:rPr>
        <w:t>由录入员通过键盘输入凭证，或通过自动转账生成机制凭证，输入的凭证经检查无误后，写入记账凭证文件；</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(2)</w:t>
      </w:r>
      <w:r w:rsidRPr="00F417E1">
        <w:rPr>
          <w:rFonts w:ascii="宋体" w:hAnsi="宋体" w:hint="eastAsia"/>
          <w:spacing w:val="-6"/>
          <w:kern w:val="13"/>
          <w:szCs w:val="21"/>
        </w:rPr>
        <w:t>对记账凭证中未审核的凭证进行审核；</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(3)</w:t>
      </w:r>
      <w:r w:rsidRPr="00F417E1">
        <w:rPr>
          <w:rFonts w:ascii="宋体" w:hAnsi="宋体" w:hint="eastAsia"/>
          <w:spacing w:val="-6"/>
          <w:kern w:val="13"/>
          <w:szCs w:val="21"/>
        </w:rPr>
        <w:t>随时用记账凭证文件更新科目余额文件，以便随时查询任意会计科目的当前借方发生额、贷方发生额及期末余额；</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(4)</w:t>
      </w:r>
      <w:r w:rsidRPr="00F417E1">
        <w:rPr>
          <w:rFonts w:ascii="宋体" w:hAnsi="宋体" w:hint="eastAsia"/>
          <w:spacing w:val="-6"/>
          <w:kern w:val="13"/>
          <w:szCs w:val="21"/>
        </w:rPr>
        <w:t>根据科目余额文件和记账凭证文件编辑输出现金日记账和银行存款日记账以及其他各种明细分类账；</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(5)</w:t>
      </w:r>
      <w:r w:rsidRPr="00F417E1">
        <w:rPr>
          <w:rFonts w:ascii="宋体" w:hAnsi="宋体" w:hint="eastAsia"/>
          <w:spacing w:val="-6"/>
          <w:kern w:val="13"/>
          <w:szCs w:val="21"/>
        </w:rPr>
        <w:t>根据记账凭证文件和对账单文件对银行业务进行对账，只能将对账单文件中的已达账删除；</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(6)</w:t>
      </w:r>
      <w:r w:rsidRPr="00F417E1">
        <w:rPr>
          <w:rFonts w:ascii="宋体" w:hAnsi="宋体" w:hint="eastAsia"/>
          <w:spacing w:val="-6"/>
          <w:kern w:val="13"/>
          <w:szCs w:val="21"/>
        </w:rPr>
        <w:t>根据科目余额文件编辑输出总账；</w:t>
      </w:r>
    </w:p>
    <w:p w:rsidR="005727E3" w:rsidRPr="00F417E1" w:rsidRDefault="00E664BF" w:rsidP="00F417E1">
      <w:pPr>
        <w:ind w:firstLineChars="200" w:firstLine="396"/>
        <w:rPr>
          <w:rFonts w:ascii="宋体" w:hAnsi="宋体"/>
          <w:spacing w:val="-6"/>
          <w:kern w:val="13"/>
          <w:szCs w:val="21"/>
        </w:rPr>
      </w:pPr>
      <w:r w:rsidRPr="00F417E1">
        <w:rPr>
          <w:rFonts w:ascii="宋体" w:hAnsi="宋体" w:hint="eastAsia"/>
          <w:spacing w:val="-6"/>
          <w:kern w:val="13"/>
          <w:szCs w:val="21"/>
        </w:rPr>
        <w:t>(7)</w:t>
      </w:r>
      <w:r w:rsidRPr="00F417E1">
        <w:rPr>
          <w:rFonts w:ascii="宋体" w:hAnsi="宋体" w:hint="eastAsia"/>
          <w:spacing w:val="-6"/>
          <w:kern w:val="13"/>
          <w:szCs w:val="21"/>
        </w:rPr>
        <w:t>根据科目余额文件和记账凭证文件生成会计报表。</w:t>
      </w:r>
    </w:p>
    <w:p w:rsidR="005727E3" w:rsidRPr="00F417E1" w:rsidRDefault="00E664BF" w:rsidP="00F417E1">
      <w:pPr>
        <w:ind w:firstLineChars="200" w:firstLine="396"/>
        <w:rPr>
          <w:rFonts w:ascii="宋体" w:hAnsi="宋体"/>
          <w:b/>
          <w:spacing w:val="-6"/>
          <w:kern w:val="13"/>
          <w:szCs w:val="21"/>
        </w:rPr>
      </w:pPr>
      <w:r w:rsidRPr="00F417E1">
        <w:rPr>
          <w:rFonts w:ascii="宋体" w:hAnsi="宋体" w:hint="eastAsia"/>
          <w:spacing w:val="-6"/>
          <w:kern w:val="13"/>
          <w:szCs w:val="21"/>
        </w:rPr>
        <w:t>要求：根据中盛公司账务处理的要求，绘制相应的数据处理流程图。</w:t>
      </w:r>
    </w:p>
    <w:sectPr w:rsidR="005727E3" w:rsidRPr="00F417E1" w:rsidSect="005727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4BF" w:rsidRDefault="00E664BF" w:rsidP="00F417E1">
      <w:r>
        <w:separator/>
      </w:r>
    </w:p>
  </w:endnote>
  <w:endnote w:type="continuationSeparator" w:id="1">
    <w:p w:rsidR="00E664BF" w:rsidRDefault="00E664BF" w:rsidP="00F417E1">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4BF" w:rsidRDefault="00E664BF" w:rsidP="00F417E1">
      <w:r>
        <w:separator/>
      </w:r>
    </w:p>
  </w:footnote>
  <w:footnote w:type="continuationSeparator" w:id="1">
    <w:p w:rsidR="00E664BF" w:rsidRDefault="00E664BF" w:rsidP="00F417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5454"/>
    <w:rsid w:val="000C3F09"/>
    <w:rsid w:val="000D783C"/>
    <w:rsid w:val="00165C9F"/>
    <w:rsid w:val="002414A4"/>
    <w:rsid w:val="002A051F"/>
    <w:rsid w:val="002B1E65"/>
    <w:rsid w:val="00361080"/>
    <w:rsid w:val="00396B2D"/>
    <w:rsid w:val="00397036"/>
    <w:rsid w:val="003C2727"/>
    <w:rsid w:val="00445454"/>
    <w:rsid w:val="004743CA"/>
    <w:rsid w:val="004A2E8F"/>
    <w:rsid w:val="00561E0B"/>
    <w:rsid w:val="00570F44"/>
    <w:rsid w:val="005727E3"/>
    <w:rsid w:val="006545FE"/>
    <w:rsid w:val="00696E5E"/>
    <w:rsid w:val="00780B4C"/>
    <w:rsid w:val="00795B97"/>
    <w:rsid w:val="007E43BF"/>
    <w:rsid w:val="007E5D9B"/>
    <w:rsid w:val="00924186"/>
    <w:rsid w:val="00950EBC"/>
    <w:rsid w:val="00AB20C5"/>
    <w:rsid w:val="00AD4C89"/>
    <w:rsid w:val="00B049B5"/>
    <w:rsid w:val="00B068CC"/>
    <w:rsid w:val="00B229E1"/>
    <w:rsid w:val="00BC2976"/>
    <w:rsid w:val="00CE4083"/>
    <w:rsid w:val="00CF48CE"/>
    <w:rsid w:val="00DA55A6"/>
    <w:rsid w:val="00DD1E70"/>
    <w:rsid w:val="00DD28EC"/>
    <w:rsid w:val="00E222B7"/>
    <w:rsid w:val="00E242F9"/>
    <w:rsid w:val="00E56EC8"/>
    <w:rsid w:val="00E664BF"/>
    <w:rsid w:val="00F10DCD"/>
    <w:rsid w:val="00F417E1"/>
    <w:rsid w:val="00F75262"/>
    <w:rsid w:val="00F917AF"/>
    <w:rsid w:val="00F94797"/>
    <w:rsid w:val="00FC1A8D"/>
    <w:rsid w:val="00FF251B"/>
    <w:rsid w:val="1EC12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7E3"/>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unhideWhenUsed/>
    <w:qFormat/>
    <w:rsid w:val="005727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727E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5727E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727E3"/>
    <w:pPr>
      <w:adjustRightInd w:val="0"/>
      <w:snapToGrid w:val="0"/>
      <w:spacing w:line="300" w:lineRule="auto"/>
      <w:ind w:firstLine="636"/>
    </w:pPr>
    <w:rPr>
      <w:rFonts w:ascii="仿宋_GB2312" w:eastAsia="仿宋_GB2312"/>
      <w:kern w:val="0"/>
      <w:sz w:val="28"/>
      <w:lang w:val="zh-CN"/>
    </w:rPr>
  </w:style>
  <w:style w:type="paragraph" w:styleId="a4">
    <w:name w:val="footer"/>
    <w:basedOn w:val="a"/>
    <w:link w:val="Char0"/>
    <w:uiPriority w:val="99"/>
    <w:unhideWhenUsed/>
    <w:qFormat/>
    <w:rsid w:val="005727E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727E3"/>
    <w:pPr>
      <w:tabs>
        <w:tab w:val="center" w:pos="4153"/>
        <w:tab w:val="right" w:pos="8306"/>
      </w:tabs>
      <w:snapToGrid w:val="0"/>
      <w:jc w:val="center"/>
    </w:pPr>
    <w:rPr>
      <w:sz w:val="18"/>
      <w:szCs w:val="18"/>
    </w:rPr>
  </w:style>
  <w:style w:type="character" w:customStyle="1" w:styleId="a6">
    <w:name w:val="正文文本缩进 字符"/>
    <w:basedOn w:val="a0"/>
    <w:uiPriority w:val="99"/>
    <w:semiHidden/>
    <w:rsid w:val="005727E3"/>
    <w:rPr>
      <w:rFonts w:ascii="Times New Roman" w:eastAsia="宋体" w:hAnsi="Times New Roman" w:cs="Times New Roman"/>
      <w:szCs w:val="24"/>
    </w:rPr>
  </w:style>
  <w:style w:type="character" w:customStyle="1" w:styleId="Char">
    <w:name w:val="正文文本缩进 Char"/>
    <w:link w:val="a3"/>
    <w:rsid w:val="005727E3"/>
    <w:rPr>
      <w:rFonts w:ascii="仿宋_GB2312" w:eastAsia="仿宋_GB2312" w:hAnsi="Times New Roman" w:cs="Times New Roman"/>
      <w:kern w:val="0"/>
      <w:sz w:val="28"/>
      <w:szCs w:val="24"/>
      <w:lang w:val="zh-CN" w:eastAsia="zh-CN"/>
    </w:rPr>
  </w:style>
  <w:style w:type="paragraph" w:styleId="a7">
    <w:name w:val="List Paragraph"/>
    <w:basedOn w:val="a"/>
    <w:uiPriority w:val="34"/>
    <w:qFormat/>
    <w:rsid w:val="005727E3"/>
    <w:pPr>
      <w:ind w:firstLineChars="200" w:firstLine="420"/>
    </w:pPr>
  </w:style>
  <w:style w:type="character" w:customStyle="1" w:styleId="2Char">
    <w:name w:val="标题 2 Char"/>
    <w:basedOn w:val="a0"/>
    <w:link w:val="2"/>
    <w:uiPriority w:val="9"/>
    <w:rsid w:val="005727E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5727E3"/>
    <w:rPr>
      <w:rFonts w:ascii="Times New Roman" w:eastAsia="宋体" w:hAnsi="Times New Roman" w:cs="Times New Roman"/>
      <w:b/>
      <w:bCs/>
      <w:sz w:val="32"/>
      <w:szCs w:val="32"/>
    </w:rPr>
  </w:style>
  <w:style w:type="character" w:customStyle="1" w:styleId="4Char">
    <w:name w:val="标题 4 Char"/>
    <w:basedOn w:val="a0"/>
    <w:link w:val="4"/>
    <w:uiPriority w:val="9"/>
    <w:rsid w:val="005727E3"/>
    <w:rPr>
      <w:rFonts w:asciiTheme="majorHAnsi" w:eastAsiaTheme="majorEastAsia" w:hAnsiTheme="majorHAnsi" w:cstheme="majorBidi"/>
      <w:b/>
      <w:bCs/>
      <w:sz w:val="28"/>
      <w:szCs w:val="28"/>
    </w:rPr>
  </w:style>
  <w:style w:type="character" w:customStyle="1" w:styleId="Char1">
    <w:name w:val="页眉 Char"/>
    <w:basedOn w:val="a0"/>
    <w:link w:val="a5"/>
    <w:uiPriority w:val="99"/>
    <w:qFormat/>
    <w:rsid w:val="005727E3"/>
    <w:rPr>
      <w:rFonts w:ascii="Times New Roman" w:eastAsia="宋体" w:hAnsi="Times New Roman" w:cs="Times New Roman"/>
      <w:sz w:val="18"/>
      <w:szCs w:val="18"/>
    </w:rPr>
  </w:style>
  <w:style w:type="character" w:customStyle="1" w:styleId="Char0">
    <w:name w:val="页脚 Char"/>
    <w:basedOn w:val="a0"/>
    <w:link w:val="a4"/>
    <w:uiPriority w:val="99"/>
    <w:qFormat/>
    <w:rsid w:val="005727E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5</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wangzj</cp:lastModifiedBy>
  <cp:revision>24</cp:revision>
  <dcterms:created xsi:type="dcterms:W3CDTF">2024-12-14T03:09:00Z</dcterms:created>
  <dcterms:modified xsi:type="dcterms:W3CDTF">2024-12-16T08:36:00Z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2E0E3EAF988246BCAE66330F22968D82</vt:lpwstr>
  </property>
</Properties>
</file>