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20" w:rsidRPr="00FE7A20" w:rsidRDefault="00FE7A20" w:rsidP="00FE7A20">
      <w:pPr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[</w:t>
      </w:r>
      <w:r w:rsidRPr="00FE7A20">
        <w:rPr>
          <w:rFonts w:asciiTheme="minorEastAsia" w:eastAsiaTheme="minorEastAsia" w:hAnsiTheme="minorEastAsia"/>
          <w:spacing w:val="-6"/>
          <w:kern w:val="13"/>
          <w:szCs w:val="21"/>
        </w:rPr>
        <w:t>14107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]</w:t>
      </w:r>
    </w:p>
    <w:p w:rsidR="00FE7A20" w:rsidRPr="00FE7A20" w:rsidRDefault="009A58BD" w:rsidP="00FE7A20">
      <w:pPr>
        <w:jc w:val="center"/>
        <w:outlineLvl w:val="0"/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</w:pPr>
      <w:r w:rsidRPr="00FE7A20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人体工程学</w:t>
      </w:r>
      <w:r w:rsidRPr="00FE7A20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自学考试大纲</w:t>
      </w:r>
    </w:p>
    <w:p w:rsidR="00FE7A20" w:rsidRPr="00FE7A20" w:rsidRDefault="00FE7A20" w:rsidP="00FE7A20">
      <w:pPr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浙江省教育考试院</w:t>
      </w:r>
    </w:p>
    <w:p w:rsidR="000F6D58" w:rsidRPr="00FE7A20" w:rsidRDefault="00FE7A20" w:rsidP="00FE7A20">
      <w:pPr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2024年6月</w:t>
      </w:r>
    </w:p>
    <w:p w:rsidR="00FE7A20" w:rsidRPr="00FE7A20" w:rsidRDefault="00FE7A20" w:rsidP="00FE7A20">
      <w:pPr>
        <w:ind w:leftChars="130" w:left="273" w:firstLineChars="396" w:firstLine="787"/>
        <w:outlineLvl w:val="0"/>
        <w:rPr>
          <w:rFonts w:asciiTheme="minorEastAsia" w:eastAsiaTheme="minorEastAsia" w:hAnsiTheme="minorEastAsia"/>
          <w:b/>
          <w:spacing w:val="-6"/>
          <w:kern w:val="13"/>
          <w:szCs w:val="21"/>
        </w:rPr>
      </w:pPr>
    </w:p>
    <w:p w:rsidR="000F6D58" w:rsidRPr="00FE7A20" w:rsidRDefault="000F6D58" w:rsidP="00FE7A20">
      <w:pPr>
        <w:ind w:leftChars="130" w:left="273" w:firstLineChars="296" w:firstLine="589"/>
        <w:outlineLvl w:val="0"/>
        <w:rPr>
          <w:rFonts w:asciiTheme="minorEastAsia" w:eastAsiaTheme="minorEastAsia" w:hAnsiTheme="minorEastAsia"/>
          <w:b/>
          <w:spacing w:val="-6"/>
          <w:kern w:val="13"/>
          <w:szCs w:val="21"/>
        </w:rPr>
      </w:pPr>
    </w:p>
    <w:p w:rsidR="000F6D58" w:rsidRDefault="009A58BD" w:rsidP="00FE7A20">
      <w:pPr>
        <w:rPr>
          <w:rFonts w:asciiTheme="minorEastAsia" w:eastAsiaTheme="minorEastAsia" w:hAnsiTheme="minorEastAsia" w:hint="eastAsia"/>
          <w:b/>
          <w:szCs w:val="21"/>
        </w:rPr>
      </w:pPr>
      <w:r w:rsidRPr="00FE7A20">
        <w:rPr>
          <w:rFonts w:asciiTheme="minorEastAsia" w:eastAsiaTheme="minorEastAsia" w:hAnsiTheme="minorEastAsia" w:hint="eastAsia"/>
          <w:b/>
          <w:szCs w:val="21"/>
        </w:rPr>
        <w:t>自学用书：</w:t>
      </w:r>
      <w:r w:rsidRPr="00FE7A20">
        <w:rPr>
          <w:rFonts w:asciiTheme="minorEastAsia" w:eastAsiaTheme="minorEastAsia" w:hAnsiTheme="minorEastAsia" w:hint="eastAsia"/>
          <w:b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b/>
          <w:szCs w:val="21"/>
        </w:rPr>
        <w:t>，</w:t>
      </w:r>
      <w:r w:rsidRPr="00FE7A20">
        <w:rPr>
          <w:rFonts w:asciiTheme="minorEastAsia" w:eastAsiaTheme="minorEastAsia" w:hAnsiTheme="minorEastAsia" w:hint="eastAsia"/>
          <w:b/>
          <w:szCs w:val="21"/>
        </w:rPr>
        <w:t>田树涛</w:t>
      </w:r>
      <w:r w:rsidR="00FE7A20">
        <w:rPr>
          <w:rFonts w:asciiTheme="minorEastAsia" w:eastAsiaTheme="minorEastAsia" w:hAnsiTheme="minorEastAsia" w:hint="eastAsia"/>
          <w:b/>
          <w:szCs w:val="21"/>
        </w:rPr>
        <w:t>、</w:t>
      </w:r>
      <w:r w:rsidRPr="00FE7A20">
        <w:rPr>
          <w:rFonts w:asciiTheme="minorEastAsia" w:eastAsiaTheme="minorEastAsia" w:hAnsiTheme="minorEastAsia" w:hint="eastAsia"/>
          <w:b/>
          <w:szCs w:val="21"/>
        </w:rPr>
        <w:t>金玲</w:t>
      </w:r>
      <w:r w:rsidR="00FE7A20">
        <w:rPr>
          <w:rFonts w:asciiTheme="minorEastAsia" w:eastAsiaTheme="minorEastAsia" w:hAnsiTheme="minorEastAsia" w:hint="eastAsia"/>
          <w:b/>
          <w:szCs w:val="21"/>
        </w:rPr>
        <w:t>、</w:t>
      </w:r>
      <w:r w:rsidRPr="00FE7A20">
        <w:rPr>
          <w:rFonts w:asciiTheme="minorEastAsia" w:eastAsiaTheme="minorEastAsia" w:hAnsiTheme="minorEastAsia" w:hint="eastAsia"/>
          <w:b/>
          <w:szCs w:val="21"/>
        </w:rPr>
        <w:t>孙来忠</w:t>
      </w:r>
      <w:r w:rsidRPr="00FE7A20">
        <w:rPr>
          <w:rFonts w:asciiTheme="minorEastAsia" w:eastAsiaTheme="minorEastAsia" w:hAnsiTheme="minorEastAsia" w:hint="eastAsia"/>
          <w:b/>
          <w:szCs w:val="21"/>
        </w:rPr>
        <w:t>主</w:t>
      </w:r>
      <w:r w:rsidRPr="00FE7A20">
        <w:rPr>
          <w:rFonts w:asciiTheme="minorEastAsia" w:eastAsiaTheme="minorEastAsia" w:hAnsiTheme="minorEastAsia" w:hint="eastAsia"/>
          <w:b/>
          <w:szCs w:val="21"/>
        </w:rPr>
        <w:t>编，</w:t>
      </w:r>
      <w:r w:rsidRPr="00FE7A20">
        <w:rPr>
          <w:rFonts w:asciiTheme="minorEastAsia" w:eastAsiaTheme="minorEastAsia" w:hAnsiTheme="minorEastAsia" w:hint="eastAsia"/>
          <w:b/>
          <w:szCs w:val="21"/>
        </w:rPr>
        <w:t>北京</w:t>
      </w:r>
      <w:r w:rsidRPr="00FE7A20">
        <w:rPr>
          <w:rFonts w:asciiTheme="minorEastAsia" w:eastAsiaTheme="minorEastAsia" w:hAnsiTheme="minorEastAsia" w:hint="eastAsia"/>
          <w:b/>
          <w:szCs w:val="21"/>
        </w:rPr>
        <w:t>大学出版社</w:t>
      </w:r>
      <w:r w:rsidRPr="00FE7A20">
        <w:rPr>
          <w:rFonts w:asciiTheme="minorEastAsia" w:eastAsiaTheme="minorEastAsia" w:hAnsiTheme="minorEastAsia" w:hint="eastAsia"/>
          <w:b/>
          <w:szCs w:val="21"/>
        </w:rPr>
        <w:t>2018</w:t>
      </w:r>
      <w:r w:rsidRPr="00FE7A20">
        <w:rPr>
          <w:rFonts w:asciiTheme="minorEastAsia" w:eastAsiaTheme="minorEastAsia" w:hAnsiTheme="minorEastAsia" w:hint="eastAsia"/>
          <w:b/>
          <w:szCs w:val="21"/>
        </w:rPr>
        <w:t>年</w:t>
      </w:r>
      <w:r w:rsidRPr="00FE7A20">
        <w:rPr>
          <w:rFonts w:asciiTheme="minorEastAsia" w:eastAsiaTheme="minorEastAsia" w:hAnsiTheme="minorEastAsia" w:hint="eastAsia"/>
          <w:b/>
          <w:szCs w:val="21"/>
        </w:rPr>
        <w:t>第</w:t>
      </w:r>
      <w:r w:rsidRPr="00FE7A20">
        <w:rPr>
          <w:rFonts w:asciiTheme="minorEastAsia" w:eastAsiaTheme="minorEastAsia" w:hAnsiTheme="minorEastAsia" w:hint="eastAsia"/>
          <w:b/>
          <w:szCs w:val="21"/>
        </w:rPr>
        <w:t>二</w:t>
      </w:r>
      <w:r w:rsidRPr="00FE7A20">
        <w:rPr>
          <w:rFonts w:asciiTheme="minorEastAsia" w:eastAsiaTheme="minorEastAsia" w:hAnsiTheme="minorEastAsia" w:hint="eastAsia"/>
          <w:b/>
          <w:szCs w:val="21"/>
        </w:rPr>
        <w:t>版</w:t>
      </w:r>
    </w:p>
    <w:p w:rsidR="00FE7A20" w:rsidRDefault="00FE7A20" w:rsidP="00FE7A20">
      <w:pPr>
        <w:rPr>
          <w:rFonts w:asciiTheme="minorEastAsia" w:eastAsiaTheme="minorEastAsia" w:hAnsiTheme="minorEastAsia" w:hint="eastAsia"/>
          <w:b/>
          <w:szCs w:val="21"/>
        </w:rPr>
      </w:pPr>
    </w:p>
    <w:p w:rsidR="00FE7A20" w:rsidRPr="00FE7A20" w:rsidRDefault="00FE7A20" w:rsidP="00FE7A20">
      <w:pPr>
        <w:rPr>
          <w:rFonts w:asciiTheme="minorEastAsia" w:eastAsiaTheme="minorEastAsia" w:hAnsiTheme="minorEastAsia"/>
          <w:b/>
          <w:szCs w:val="21"/>
        </w:rPr>
      </w:pPr>
    </w:p>
    <w:p w:rsidR="000F6D58" w:rsidRPr="00FE7A20" w:rsidRDefault="009A58BD" w:rsidP="00FE7A20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</w:t>
      </w: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课程性质与设置目的要求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《人体工程学》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是全国高等教育自学考试环境艺术专业学生的必考课程。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《人体工程学》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是讲授人、机械及其工作环境之间相互作用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为主要内容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以室内设计环境艺术设计人员为讲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授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对象，集理论性与应用性为一体的一门学科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》教材内容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共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三个部分，共九个章节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第一部分是第一章，主要介绍对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的概述，介绍其定义、内容和发展历史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；第二部分，第二章到第六章，主要阐述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中与人本身有关因素，包括人体尺寸、活动尺寸、人的感知觉与心理、行为等。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第二部分，第七章到第九章，阐述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中与物有关的因素，包括空间、家具及信息界面。其中、第三章《人体动作空间》与第八章《人体工程学与家具设计》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是学习的主要内容，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在自学考试命题中应充分体现本课程的性质和特点。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第九章《信息界面设计》可不作为环境艺术专业的考试范围。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设置本课程的目的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使自学应考者在全面了解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》内容、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功能、特点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的基础上，系统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利用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的基本原理与相关数据，作为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空间中设计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的理论、方法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和依据，优化、完善设计，保证设计的合理性与科学性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Default="009A58BD" w:rsidP="00FE7A20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学习本课程的要求是；自学应考者应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熟悉人体活动空间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、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常用家具与设施的基本尺度，掌握人体的生理特征、心理特征及行为习性的变化规律，并以此成为建立环境设计的标准，合理地进行空间组织与设计。</w:t>
      </w:r>
    </w:p>
    <w:p w:rsidR="00FE7A20" w:rsidRPr="00FE7A20" w:rsidRDefault="00FE7A20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二、考核内容及目标</w:t>
      </w:r>
    </w:p>
    <w:p w:rsidR="000F6D58" w:rsidRDefault="009A58BD" w:rsidP="00FE7A20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本课程的考核以理论考核为主。通过理论考核，检查学生对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这门学科的理论常识以及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运用与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理解。</w:t>
      </w:r>
    </w:p>
    <w:p w:rsidR="00FE7A20" w:rsidRPr="00FE7A20" w:rsidRDefault="00FE7A20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概述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定义，发展历史，研究的内容，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方法等，建立对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的基本概念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定义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的发展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历史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研究的内容，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方法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与室内设计的关系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定义，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发展的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三个阶段，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研究的内容，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方法，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在环境设计中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的作用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Pr="00FE7A20" w:rsidRDefault="000F6D58" w:rsidP="00FE7A20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人体测量与数据应用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使学生熟悉和掌握人体测量的概念、人体测量的数据处理及人体测量数据的应用，了解常用人体测量数据。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人体测量的概念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人体测量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中的主要统计函数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常用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人体测量数据的应用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影响人体尺寸差异的因素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五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人体尺寸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中应注意的问题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人体测量的概念。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影响人体尺寸差异的因素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，人体测量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中的主要统计函数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影响人体尺寸差异的因素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Default="009A58BD" w:rsidP="00FE7A20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简单应用：人体尺寸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中应注意的问题</w:t>
      </w:r>
    </w:p>
    <w:p w:rsidR="00FE7A20" w:rsidRPr="00FE7A20" w:rsidRDefault="00FE7A20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人体动作空间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通过本章的学习，使学生熟悉和掌握肢体活动范围、人体活动空间及各种居住行为与室内空间的关系。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（一）肢体活动范围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及相关数据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（二）人体活动空间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及相关数据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在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室内空间的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（一）识记：肢体活动范围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及相关数据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人体活动空间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及相关数据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Default="009A58BD" w:rsidP="00FE7A20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简单应用：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在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室内空间的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应用</w:t>
      </w:r>
    </w:p>
    <w:p w:rsidR="00FE7A20" w:rsidRPr="00FE7A20" w:rsidRDefault="00FE7A20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人的感知觉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本章节通过学习，使学生熟悉和掌握人体的生理特征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神经系统、感觉系统、人体运动系统、感觉直觉的定义、特点及各种感觉器官的特征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感觉的基本特征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（二）直觉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的基本特征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视觉环境的分类与定义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噪声的危害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其他感觉机能及特征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感觉的基本特征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直觉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的基本特征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噪声的危害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其他感觉机能及特征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Default="009A58BD" w:rsidP="00FE7A20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视觉环境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FE7A20" w:rsidRPr="00FE7A20" w:rsidRDefault="00FE7A20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人体运动系统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通过本章的学习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使学生了解与掌握人体的骨骼和肌肉系统。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骨杠杆的形式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肌肉施力的类型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静态肌肉施力与避免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骨杠杆的形式，肌肉施力的类型。</w:t>
      </w:r>
    </w:p>
    <w:p w:rsidR="000F6D58" w:rsidRDefault="009A58BD" w:rsidP="00FE7A20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静态肌肉施力与避免。</w:t>
      </w:r>
    </w:p>
    <w:p w:rsidR="00FE7A20" w:rsidRPr="00FE7A20" w:rsidRDefault="00FE7A20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人体心理与行为习性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通过学习，使学生了解和掌握人的心理特征及其基本规律，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为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提高人机系统的效率和人机系统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提供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理论依据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动作性行为习性表现形式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体验性行为习性表现形式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个人空间定义与功能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人际距离类型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领域性的定义、作用与类型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非理智行为的心理因素与表现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动作性行为习性表现形式，体验性行为习性表现形式。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个人空间定义与功能，人际距离类型、非理智行为的心理因素与表现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Pr="00FE7A20" w:rsidRDefault="000F6D58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作业岗位与作业空间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使学生熟悉和掌握影响作业空间设计的主要因素，即操作者的操作范围、视觉范围、作业姿势及作业空间的布置原则，了解工作台设计和和座椅设计。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典型作业岗位的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种姿势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作业空间的类型及设计考虑因素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（一）识记：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典型作业岗位的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种姿势，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作业空间的类型</w:t>
      </w:r>
    </w:p>
    <w:p w:rsidR="000F6D58" w:rsidRDefault="009A58BD" w:rsidP="00FE7A20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作业空间设计考虑因素</w:t>
      </w:r>
    </w:p>
    <w:p w:rsidR="00FE7A20" w:rsidRPr="00FE7A20" w:rsidRDefault="00FE7A20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numPr>
          <w:ilvl w:val="0"/>
          <w:numId w:val="1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人体工程学与家具设计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一、学习目的和要求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, 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使学生了解并掌握常见家具的主要设计方法和设计依据。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二、考核知识点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坐卧类家具的基本功能与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尺度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凭倚类家具的基本功能与尺度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储藏类家具的基本功能与尺度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三、考核目标要求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:rsidR="000F6D58" w:rsidRDefault="009A58BD" w:rsidP="00FE7A20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一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坐卧类家具的基本功能与尺度，凭倚类家具的基本功能与尺度，储藏类家具的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基本功能与尺度</w:t>
      </w:r>
    </w:p>
    <w:p w:rsidR="00FE7A20" w:rsidRPr="00FE7A20" w:rsidRDefault="00FE7A20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0F6D58" w:rsidRPr="00FE7A20" w:rsidRDefault="009A58BD" w:rsidP="00FE7A20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三、题型举例</w:t>
      </w:r>
      <w:r w:rsidRPr="00FE7A20">
        <w:rPr>
          <w:rFonts w:asciiTheme="minorEastAsia" w:eastAsiaTheme="minorEastAsia" w:hAnsiTheme="minorEastAsia" w:hint="eastAsia"/>
          <w:b/>
          <w:szCs w:val="21"/>
        </w:rPr>
        <w:t>（考试时间为</w:t>
      </w:r>
      <w:r w:rsidRPr="00FE7A20">
        <w:rPr>
          <w:rFonts w:asciiTheme="minorEastAsia" w:eastAsiaTheme="minorEastAsia" w:hAnsiTheme="minorEastAsia" w:hint="eastAsia"/>
          <w:b/>
          <w:szCs w:val="21"/>
        </w:rPr>
        <w:t>150</w:t>
      </w:r>
      <w:r w:rsidRPr="00FE7A20">
        <w:rPr>
          <w:rFonts w:asciiTheme="minorEastAsia" w:eastAsiaTheme="minorEastAsia" w:hAnsiTheme="minorEastAsia" w:hint="eastAsia"/>
          <w:b/>
          <w:szCs w:val="21"/>
        </w:rPr>
        <w:t>分钟）</w:t>
      </w:r>
      <w:r w:rsidRPr="00FE7A20">
        <w:rPr>
          <w:rFonts w:asciiTheme="minorEastAsia" w:eastAsiaTheme="minorEastAsia" w:hAnsiTheme="minorEastAsia" w:hint="eastAsia"/>
          <w:b/>
          <w:color w:val="000000"/>
          <w:szCs w:val="21"/>
        </w:rPr>
        <w:t>（</w:t>
      </w:r>
      <w:r w:rsidRPr="00FE7A20">
        <w:rPr>
          <w:rFonts w:asciiTheme="minorEastAsia" w:eastAsiaTheme="minorEastAsia" w:hAnsiTheme="minorEastAsia" w:hint="eastAsia"/>
          <w:b/>
          <w:szCs w:val="21"/>
        </w:rPr>
        <w:t>题型仅作参考，实际命题时不受此限）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填空题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E7A20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10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0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1.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根据我国《建筑电气工程施工质量验收规范》规定，开关安装的高度为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米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（二）单项选择题（在备选答案中只有一个是正确的，将其选出并把它的题号写在题后括号内）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2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E7A20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15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=30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密切距离一般不大于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:rsidR="000F6D58" w:rsidRPr="00FE7A20" w:rsidRDefault="009A58BD" w:rsidP="00FE7A20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0.45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米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1.5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米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2.0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米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3.55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米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（三）名词解释题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E7A20">
        <w:rPr>
          <w:rFonts w:asciiTheme="minorEastAsia" w:eastAsiaTheme="minorEastAsia" w:hAnsiTheme="minorEastAsia" w:cs="Arial"/>
          <w:color w:val="2B2B2B"/>
          <w:szCs w:val="21"/>
        </w:rPr>
        <w:t>×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20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人体工程学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（四）、简答题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5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E7A20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=20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．人体工程学在环境设计中的作用主要体现在哪几个方面？。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（五）论述题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10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FE7A20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=10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0F6D58" w:rsidRPr="00FE7A20" w:rsidRDefault="009A58BD" w:rsidP="00FE7A20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FE7A20">
        <w:rPr>
          <w:rFonts w:asciiTheme="minorEastAsia" w:eastAsiaTheme="minorEastAsia" w:hAnsiTheme="minorEastAsia" w:hint="eastAsia"/>
          <w:spacing w:val="-6"/>
          <w:kern w:val="13"/>
          <w:szCs w:val="21"/>
        </w:rPr>
        <w:t>．分析人体工程学在餐厅设计中当中起到的作用。</w:t>
      </w:r>
    </w:p>
    <w:sectPr w:rsidR="000F6D58" w:rsidRPr="00FE7A20" w:rsidSect="000F6D5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8BD" w:rsidRDefault="009A58BD" w:rsidP="000F6D58">
      <w:r>
        <w:separator/>
      </w:r>
    </w:p>
  </w:endnote>
  <w:endnote w:type="continuationSeparator" w:id="1">
    <w:p w:rsidR="009A58BD" w:rsidRDefault="009A58BD" w:rsidP="000F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58" w:rsidRDefault="000F6D58">
    <w:pPr>
      <w:pStyle w:val="a3"/>
    </w:pPr>
  </w:p>
  <w:p w:rsidR="000F6D58" w:rsidRDefault="000F6D5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0F6D58" w:rsidRDefault="000F6D58">
                <w:pPr>
                  <w:pStyle w:val="a3"/>
                </w:pPr>
                <w:r>
                  <w:fldChar w:fldCharType="begin"/>
                </w:r>
                <w:r w:rsidR="009A58BD">
                  <w:instrText xml:space="preserve"> PAGE  \* MERGEFORMAT </w:instrText>
                </w:r>
                <w:r>
                  <w:fldChar w:fldCharType="separate"/>
                </w:r>
                <w:r w:rsidR="00FE7A2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8BD" w:rsidRDefault="009A58BD" w:rsidP="000F6D58">
      <w:r>
        <w:separator/>
      </w:r>
    </w:p>
  </w:footnote>
  <w:footnote w:type="continuationSeparator" w:id="1">
    <w:p w:rsidR="009A58BD" w:rsidRDefault="009A58BD" w:rsidP="000F6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A9111B"/>
    <w:multiLevelType w:val="singleLevel"/>
    <w:tmpl w:val="DCA9111B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5YzM3YzY5NTczMDQ2OGYxOWExZDZiMjlhZDQ0YmMifQ=="/>
  </w:docVars>
  <w:rsids>
    <w:rsidRoot w:val="7927422E"/>
    <w:rsid w:val="000F6D58"/>
    <w:rsid w:val="009A58BD"/>
    <w:rsid w:val="00FE7A20"/>
    <w:rsid w:val="048441FD"/>
    <w:rsid w:val="08137603"/>
    <w:rsid w:val="10182E93"/>
    <w:rsid w:val="10E277C0"/>
    <w:rsid w:val="23452FA8"/>
    <w:rsid w:val="23737F29"/>
    <w:rsid w:val="2450146E"/>
    <w:rsid w:val="2C532BDA"/>
    <w:rsid w:val="2E304F81"/>
    <w:rsid w:val="3554618D"/>
    <w:rsid w:val="3F65380A"/>
    <w:rsid w:val="40923879"/>
    <w:rsid w:val="414C1C7A"/>
    <w:rsid w:val="43D16466"/>
    <w:rsid w:val="46AD3081"/>
    <w:rsid w:val="490E1F0B"/>
    <w:rsid w:val="4BCF1B14"/>
    <w:rsid w:val="558660AA"/>
    <w:rsid w:val="577D2735"/>
    <w:rsid w:val="57CA16F3"/>
    <w:rsid w:val="593106D2"/>
    <w:rsid w:val="61047A5C"/>
    <w:rsid w:val="62C5728E"/>
    <w:rsid w:val="660A5ADC"/>
    <w:rsid w:val="66CC61B6"/>
    <w:rsid w:val="6CA97151"/>
    <w:rsid w:val="7927422E"/>
    <w:rsid w:val="7B166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F6D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rsid w:val="000F6D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rsid w:val="000F6D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F6D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陈凯</dc:creator>
  <cp:lastModifiedBy>wangzj</cp:lastModifiedBy>
  <cp:revision>2</cp:revision>
  <dcterms:created xsi:type="dcterms:W3CDTF">2024-05-09T14:16:00Z</dcterms:created>
  <dcterms:modified xsi:type="dcterms:W3CDTF">2024-05-21T02:38:00Z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DFB2F8C0640846BA81F86B11BDDAC10E_13</vt:lpwstr>
  </property>
</Properties>
</file>