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7AA" w:rsidRPr="002817AA" w:rsidRDefault="002817AA" w:rsidP="002817AA">
      <w:pPr>
        <w:pStyle w:val="1"/>
        <w:rPr>
          <w:rFonts w:hint="eastAsia"/>
        </w:rPr>
      </w:pPr>
      <w:r w:rsidRPr="002817AA">
        <w:rPr>
          <w:rFonts w:hint="eastAsia"/>
        </w:rPr>
        <w:t>全国</w:t>
      </w:r>
      <w:r w:rsidRPr="002817AA">
        <w:rPr>
          <w:rFonts w:hint="eastAsia"/>
        </w:rPr>
        <w:t>2011</w:t>
      </w:r>
      <w:r w:rsidRPr="002817AA">
        <w:rPr>
          <w:rFonts w:hint="eastAsia"/>
        </w:rPr>
        <w:t>年</w:t>
      </w:r>
      <w:r w:rsidRPr="002817AA">
        <w:rPr>
          <w:rFonts w:hint="eastAsia"/>
        </w:rPr>
        <w:t>4</w:t>
      </w:r>
      <w:r w:rsidRPr="002817AA">
        <w:rPr>
          <w:rFonts w:hint="eastAsia"/>
        </w:rPr>
        <w:t>月高等教育自学考试</w:t>
      </w:r>
    </w:p>
    <w:p w:rsidR="002817AA" w:rsidRPr="002817AA" w:rsidRDefault="002817AA" w:rsidP="002817AA">
      <w:pPr>
        <w:pStyle w:val="2"/>
        <w:rPr>
          <w:rFonts w:ascii="Times New Roman" w:hAnsi="Times New Roman" w:hint="eastAsia"/>
        </w:rPr>
      </w:pPr>
      <w:r w:rsidRPr="002817AA">
        <w:rPr>
          <w:rFonts w:ascii="Times New Roman" w:hAnsi="Times New Roman" w:hint="eastAsia"/>
        </w:rPr>
        <w:t>社会学概论试题</w:t>
      </w:r>
    </w:p>
    <w:p w:rsidR="002817AA" w:rsidRPr="002817AA" w:rsidRDefault="002817AA" w:rsidP="002817AA">
      <w:pPr>
        <w:pStyle w:val="3"/>
        <w:rPr>
          <w:rFonts w:ascii="Times New Roman" w:hAnsi="Times New Roman" w:hint="eastAsia"/>
        </w:rPr>
      </w:pPr>
      <w:r w:rsidRPr="002817AA">
        <w:rPr>
          <w:rFonts w:ascii="Times New Roman" w:hAnsi="Times New Roman" w:hint="eastAsia"/>
        </w:rPr>
        <w:t>课程代码</w:t>
      </w:r>
      <w:r w:rsidRPr="002817AA">
        <w:rPr>
          <w:rFonts w:ascii="Times New Roman" w:hAnsi="Times New Roman" w:hint="eastAsia"/>
        </w:rPr>
        <w:t>:00034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一、单项选择题</w:t>
      </w:r>
      <w:r w:rsidRPr="002817AA">
        <w:rPr>
          <w:rFonts w:ascii="Times New Roman" w:eastAsia="黑体" w:hAnsi="Times New Roman" w:hint="eastAsia"/>
          <w:sz w:val="21"/>
          <w:szCs w:val="21"/>
        </w:rPr>
        <w:t>(</w:t>
      </w:r>
      <w:r w:rsidRPr="002817AA">
        <w:rPr>
          <w:rFonts w:ascii="Times New Roman" w:eastAsia="黑体" w:hAnsi="Times New Roman" w:hint="eastAsia"/>
          <w:sz w:val="21"/>
          <w:szCs w:val="21"/>
        </w:rPr>
        <w:t>本大题共</w:t>
      </w:r>
      <w:r w:rsidRPr="002817AA">
        <w:rPr>
          <w:rFonts w:ascii="Times New Roman" w:eastAsia="黑体" w:hAnsi="Times New Roman" w:hint="eastAsia"/>
          <w:sz w:val="21"/>
          <w:szCs w:val="21"/>
        </w:rPr>
        <w:t>30</w:t>
      </w:r>
      <w:r w:rsidRPr="002817AA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2817AA">
        <w:rPr>
          <w:rFonts w:ascii="Times New Roman" w:eastAsia="黑体" w:hAnsi="Times New Roman" w:hint="eastAsia"/>
          <w:sz w:val="21"/>
          <w:szCs w:val="21"/>
        </w:rPr>
        <w:t>1</w:t>
      </w:r>
      <w:r w:rsidRPr="002817AA">
        <w:rPr>
          <w:rFonts w:ascii="Times New Roman" w:eastAsia="黑体" w:hAnsi="Times New Roman" w:hint="eastAsia"/>
          <w:sz w:val="21"/>
          <w:szCs w:val="21"/>
        </w:rPr>
        <w:t>分，共</w:t>
      </w:r>
      <w:r w:rsidRPr="002817AA">
        <w:rPr>
          <w:rFonts w:ascii="Times New Roman" w:eastAsia="黑体" w:hAnsi="Times New Roman" w:hint="eastAsia"/>
          <w:sz w:val="21"/>
          <w:szCs w:val="21"/>
        </w:rPr>
        <w:t>30</w:t>
      </w:r>
      <w:r w:rsidRPr="002817AA">
        <w:rPr>
          <w:rFonts w:ascii="Times New Roman" w:eastAsia="黑体" w:hAnsi="Times New Roman" w:hint="eastAsia"/>
          <w:sz w:val="21"/>
          <w:szCs w:val="21"/>
        </w:rPr>
        <w:t>分</w:t>
      </w:r>
      <w:r w:rsidRPr="002817AA">
        <w:rPr>
          <w:rFonts w:ascii="Times New Roman" w:eastAsia="黑体" w:hAnsi="Times New Roman" w:hint="eastAsia"/>
          <w:sz w:val="21"/>
          <w:szCs w:val="21"/>
        </w:rPr>
        <w:t>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在每小题列出的四个备选项中只有一个是符合题目要求的，请将其代码填写在题后的括号内。错选、多选或未选均无分。</w:t>
      </w:r>
    </w:p>
    <w:p w:rsidR="002817AA" w:rsidRPr="002817AA" w:rsidRDefault="002817AA" w:rsidP="002817AA">
      <w:pPr>
        <w:pStyle w:val="a7"/>
        <w:numPr>
          <w:ilvl w:val="0"/>
          <w:numId w:val="1"/>
        </w:numPr>
        <w:tabs>
          <w:tab w:val="left" w:pos="4111"/>
        </w:tabs>
        <w:spacing w:line="400" w:lineRule="atLeast"/>
        <w:ind w:firstLineChars="0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明确指出：“社会学是指这样一门学科，即它以解释的方式来理解社会行动”的学者是</w:t>
      </w:r>
    </w:p>
    <w:p w:rsidR="002817AA" w:rsidRPr="002817AA" w:rsidRDefault="002817AA" w:rsidP="00F5219B">
      <w:pPr>
        <w:pStyle w:val="a7"/>
        <w:tabs>
          <w:tab w:val="left" w:pos="4111"/>
        </w:tabs>
        <w:spacing w:line="400" w:lineRule="atLeast"/>
        <w:ind w:left="360" w:right="105" w:firstLineChars="0" w:firstLine="0"/>
        <w:jc w:val="right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马克思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孔德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斯宾塞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韦伯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</w:t>
      </w:r>
      <w:r w:rsidRPr="002817AA">
        <w:rPr>
          <w:rFonts w:ascii="Times New Roman" w:hAnsi="Times New Roman" w:hint="eastAsia"/>
          <w:sz w:val="21"/>
          <w:szCs w:val="21"/>
        </w:rPr>
        <w:t>．“后工业社会论”提出</w:t>
      </w:r>
      <w:r w:rsidRPr="002817AA">
        <w:rPr>
          <w:rFonts w:ascii="Times New Roman" w:hAnsi="Times New Roman" w:hint="eastAsia"/>
          <w:sz w:val="21"/>
          <w:szCs w:val="21"/>
        </w:rPr>
        <w:t>,</w:t>
      </w:r>
      <w:r w:rsidRPr="002817AA">
        <w:rPr>
          <w:rFonts w:ascii="Times New Roman" w:hAnsi="Times New Roman" w:hint="eastAsia"/>
          <w:sz w:val="21"/>
          <w:szCs w:val="21"/>
        </w:rPr>
        <w:t>处于主导地位的是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科学技术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理论知识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信息技术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专业与技术人员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</w:t>
      </w:r>
      <w:r w:rsidRPr="002817AA">
        <w:rPr>
          <w:rFonts w:ascii="Times New Roman" w:hAnsi="Times New Roman" w:hint="eastAsia"/>
          <w:sz w:val="21"/>
          <w:szCs w:val="21"/>
        </w:rPr>
        <w:t>．社会同生物一样也是一个有机体，但社会不是简单的有机体而是“超有机体”</w:t>
      </w:r>
      <w:r w:rsidRPr="002817AA">
        <w:rPr>
          <w:rFonts w:ascii="Times New Roman" w:hAnsi="Times New Roman" w:hint="eastAsia"/>
          <w:sz w:val="21"/>
          <w:szCs w:val="21"/>
        </w:rPr>
        <w:t>,</w:t>
      </w:r>
      <w:r w:rsidRPr="002817AA">
        <w:rPr>
          <w:rFonts w:ascii="Times New Roman" w:hAnsi="Times New Roman" w:hint="eastAsia"/>
          <w:sz w:val="21"/>
          <w:szCs w:val="21"/>
        </w:rPr>
        <w:t>持这种观点的社会学者是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斯宾塞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涂尔干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韦伯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孔德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</w:t>
      </w:r>
      <w:r w:rsidRPr="002817AA">
        <w:rPr>
          <w:rFonts w:ascii="Times New Roman" w:hAnsi="Times New Roman" w:hint="eastAsia"/>
          <w:sz w:val="21"/>
          <w:szCs w:val="21"/>
        </w:rPr>
        <w:t>．我国把“国民经济发展计划”改为“国民经济和社会发展计划”的时间是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A.1982</w:t>
      </w:r>
      <w:r w:rsidRPr="002817AA">
        <w:rPr>
          <w:rFonts w:ascii="Times New Roman" w:hAnsi="Times New Roman" w:hint="eastAsia"/>
          <w:sz w:val="21"/>
          <w:szCs w:val="21"/>
        </w:rPr>
        <w:t>年</w:t>
      </w:r>
      <w:r w:rsidRPr="002817AA">
        <w:rPr>
          <w:rFonts w:ascii="Times New Roman" w:hAnsi="Times New Roman" w:hint="eastAsia"/>
          <w:sz w:val="21"/>
          <w:szCs w:val="21"/>
        </w:rPr>
        <w:tab/>
        <w:t>B.1983</w:t>
      </w:r>
      <w:r w:rsidRPr="002817AA">
        <w:rPr>
          <w:rFonts w:ascii="Times New Roman" w:hAnsi="Times New Roman" w:hint="eastAsia"/>
          <w:sz w:val="21"/>
          <w:szCs w:val="21"/>
        </w:rPr>
        <w:t>年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C.1981</w:t>
      </w:r>
      <w:r w:rsidRPr="002817AA">
        <w:rPr>
          <w:rFonts w:ascii="Times New Roman" w:hAnsi="Times New Roman" w:hint="eastAsia"/>
          <w:sz w:val="21"/>
          <w:szCs w:val="21"/>
        </w:rPr>
        <w:t>年</w:t>
      </w:r>
      <w:r w:rsidRPr="002817AA">
        <w:rPr>
          <w:rFonts w:ascii="Times New Roman" w:hAnsi="Times New Roman" w:hint="eastAsia"/>
          <w:sz w:val="21"/>
          <w:szCs w:val="21"/>
        </w:rPr>
        <w:tab/>
        <w:t>D.1984</w:t>
      </w:r>
      <w:r w:rsidRPr="002817AA">
        <w:rPr>
          <w:rFonts w:ascii="Times New Roman" w:hAnsi="Times New Roman" w:hint="eastAsia"/>
          <w:sz w:val="21"/>
          <w:szCs w:val="21"/>
        </w:rPr>
        <w:t>年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5</w:t>
      </w:r>
      <w:r w:rsidRPr="002817AA">
        <w:rPr>
          <w:rFonts w:ascii="Times New Roman" w:hAnsi="Times New Roman" w:hint="eastAsia"/>
          <w:sz w:val="21"/>
          <w:szCs w:val="21"/>
        </w:rPr>
        <w:t>．在美国社会学发展史上，对世界社会学发展最具影响力的，首推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哥伦比亚学派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芝加哥学派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哈佛学派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牛津学派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6</w:t>
      </w:r>
      <w:r w:rsidRPr="002817AA">
        <w:rPr>
          <w:rFonts w:ascii="Times New Roman" w:hAnsi="Times New Roman" w:hint="eastAsia"/>
          <w:sz w:val="21"/>
          <w:szCs w:val="21"/>
        </w:rPr>
        <w:t>．社会学成为一门独立学科后，始终是以社会调查研究所取得的经验知识作为学科发展基础的，这是社会学的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整体性特征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综合性特征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实证性特征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应用性特征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7</w:t>
      </w:r>
      <w:r w:rsidRPr="002817AA">
        <w:rPr>
          <w:rFonts w:ascii="Times New Roman" w:hAnsi="Times New Roman" w:hint="eastAsia"/>
          <w:sz w:val="21"/>
          <w:szCs w:val="21"/>
        </w:rPr>
        <w:t>．个人地位获得模式强调对获得新职业具有重要意义的因素是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父亲的职业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本人第一个职业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现职业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本人受教育水平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lastRenderedPageBreak/>
        <w:t>8</w:t>
      </w:r>
      <w:r w:rsidRPr="002817AA">
        <w:rPr>
          <w:rFonts w:ascii="Times New Roman" w:hAnsi="Times New Roman" w:hint="eastAsia"/>
          <w:sz w:val="21"/>
          <w:szCs w:val="21"/>
        </w:rPr>
        <w:t>．两种文化之间互相沟通、采借、冲突与融合的过程，被称为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文化交流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文化濡化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文化交往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文化比较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9</w:t>
      </w:r>
      <w:r w:rsidRPr="002817AA">
        <w:rPr>
          <w:rFonts w:ascii="Times New Roman" w:hAnsi="Times New Roman" w:hint="eastAsia"/>
          <w:sz w:val="21"/>
          <w:szCs w:val="21"/>
        </w:rPr>
        <w:t>．各种文化集丛不是散漫的、孤立的，它们在功能上互相联系、互相依存而构成一个特殊的文化整体，这个文化整体就是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文化特性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文化模式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文化结构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文化特质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10</w:t>
      </w:r>
      <w:r w:rsidRPr="002817AA">
        <w:rPr>
          <w:rFonts w:ascii="Times New Roman" w:hAnsi="Times New Roman" w:hint="eastAsia"/>
          <w:sz w:val="21"/>
          <w:szCs w:val="21"/>
        </w:rPr>
        <w:t>．“吃饭不是文化，吃什么、怎样吃才是文化”，指的是文化的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创造性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习得性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共享性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累积性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11</w:t>
      </w:r>
      <w:r w:rsidRPr="002817AA">
        <w:rPr>
          <w:rFonts w:ascii="Times New Roman" w:hAnsi="Times New Roman" w:hint="eastAsia"/>
          <w:sz w:val="21"/>
          <w:szCs w:val="21"/>
        </w:rPr>
        <w:t>．不同群体针对稀有资源的斗争称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合作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交换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竞争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冲突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12</w:t>
      </w:r>
      <w:r w:rsidRPr="002817AA">
        <w:rPr>
          <w:rFonts w:ascii="Times New Roman" w:hAnsi="Times New Roman" w:hint="eastAsia"/>
          <w:sz w:val="21"/>
          <w:szCs w:val="21"/>
        </w:rPr>
        <w:t>．历代相沿积久而成的被人们普遍遵守的行为模式，是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习俗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道德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法律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宗教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13</w:t>
      </w:r>
      <w:r w:rsidRPr="002817AA">
        <w:rPr>
          <w:rFonts w:ascii="Times New Roman" w:hAnsi="Times New Roman" w:hint="eastAsia"/>
          <w:sz w:val="21"/>
          <w:szCs w:val="21"/>
        </w:rPr>
        <w:t>．相距</w:t>
      </w:r>
      <w:r w:rsidRPr="002817AA">
        <w:rPr>
          <w:rFonts w:ascii="Times New Roman" w:hAnsi="Times New Roman" w:hint="eastAsia"/>
          <w:sz w:val="21"/>
          <w:szCs w:val="21"/>
        </w:rPr>
        <w:t>365</w:t>
      </w:r>
      <w:r w:rsidRPr="002817AA">
        <w:rPr>
          <w:rFonts w:ascii="Times New Roman" w:hAnsi="Times New Roman" w:hint="eastAsia"/>
          <w:sz w:val="21"/>
          <w:szCs w:val="21"/>
        </w:rPr>
        <w:t>厘米以上的距离，是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亲密距离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个人距离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社会距离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公众距离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14</w:t>
      </w:r>
      <w:r w:rsidRPr="002817AA">
        <w:rPr>
          <w:rFonts w:ascii="Times New Roman" w:hAnsi="Times New Roman" w:hint="eastAsia"/>
          <w:sz w:val="21"/>
          <w:szCs w:val="21"/>
        </w:rPr>
        <w:t>．职业学校教育属于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基本社会化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再社会化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重新社会化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反向社会化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15</w:t>
      </w:r>
      <w:r w:rsidRPr="002817AA">
        <w:rPr>
          <w:rFonts w:ascii="Times New Roman" w:hAnsi="Times New Roman" w:hint="eastAsia"/>
          <w:sz w:val="21"/>
          <w:szCs w:val="21"/>
        </w:rPr>
        <w:t>．初级群体的规模一般在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A.0</w:t>
      </w:r>
      <w:r w:rsidRPr="002817AA">
        <w:rPr>
          <w:rFonts w:ascii="Times New Roman" w:hAnsi="Times New Roman" w:hint="eastAsia"/>
          <w:sz w:val="21"/>
          <w:szCs w:val="21"/>
        </w:rPr>
        <w:t>—</w:t>
      </w:r>
      <w:r w:rsidRPr="002817AA">
        <w:rPr>
          <w:rFonts w:ascii="Times New Roman" w:hAnsi="Times New Roman" w:hint="eastAsia"/>
          <w:sz w:val="21"/>
          <w:szCs w:val="21"/>
        </w:rPr>
        <w:t>10</w:t>
      </w:r>
      <w:r w:rsidRPr="002817AA">
        <w:rPr>
          <w:rFonts w:ascii="Times New Roman" w:hAnsi="Times New Roman" w:hint="eastAsia"/>
          <w:sz w:val="21"/>
          <w:szCs w:val="21"/>
        </w:rPr>
        <w:t>人</w:t>
      </w:r>
      <w:r w:rsidRPr="002817AA">
        <w:rPr>
          <w:rFonts w:ascii="Times New Roman" w:hAnsi="Times New Roman" w:hint="eastAsia"/>
          <w:sz w:val="21"/>
          <w:szCs w:val="21"/>
        </w:rPr>
        <w:tab/>
        <w:t>B.0</w:t>
      </w:r>
      <w:r w:rsidRPr="002817AA">
        <w:rPr>
          <w:rFonts w:ascii="Times New Roman" w:hAnsi="Times New Roman" w:hint="eastAsia"/>
          <w:sz w:val="21"/>
          <w:szCs w:val="21"/>
        </w:rPr>
        <w:t>—</w:t>
      </w:r>
      <w:r w:rsidRPr="002817AA">
        <w:rPr>
          <w:rFonts w:ascii="Times New Roman" w:hAnsi="Times New Roman" w:hint="eastAsia"/>
          <w:sz w:val="21"/>
          <w:szCs w:val="21"/>
        </w:rPr>
        <w:t>20</w:t>
      </w:r>
      <w:r w:rsidRPr="002817AA">
        <w:rPr>
          <w:rFonts w:ascii="Times New Roman" w:hAnsi="Times New Roman" w:hint="eastAsia"/>
          <w:sz w:val="21"/>
          <w:szCs w:val="21"/>
        </w:rPr>
        <w:t>人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C.0</w:t>
      </w:r>
      <w:r w:rsidRPr="002817AA">
        <w:rPr>
          <w:rFonts w:ascii="Times New Roman" w:hAnsi="Times New Roman" w:hint="eastAsia"/>
          <w:sz w:val="21"/>
          <w:szCs w:val="21"/>
        </w:rPr>
        <w:t>—</w:t>
      </w:r>
      <w:r w:rsidRPr="002817AA">
        <w:rPr>
          <w:rFonts w:ascii="Times New Roman" w:hAnsi="Times New Roman" w:hint="eastAsia"/>
          <w:sz w:val="21"/>
          <w:szCs w:val="21"/>
        </w:rPr>
        <w:t>30</w:t>
      </w:r>
      <w:r w:rsidRPr="002817AA">
        <w:rPr>
          <w:rFonts w:ascii="Times New Roman" w:hAnsi="Times New Roman" w:hint="eastAsia"/>
          <w:sz w:val="21"/>
          <w:szCs w:val="21"/>
        </w:rPr>
        <w:t>人</w:t>
      </w:r>
      <w:r w:rsidRPr="002817AA">
        <w:rPr>
          <w:rFonts w:ascii="Times New Roman" w:hAnsi="Times New Roman" w:hint="eastAsia"/>
          <w:sz w:val="21"/>
          <w:szCs w:val="21"/>
        </w:rPr>
        <w:tab/>
        <w:t>D.0</w:t>
      </w:r>
      <w:r w:rsidRPr="002817AA">
        <w:rPr>
          <w:rFonts w:ascii="Times New Roman" w:hAnsi="Times New Roman" w:hint="eastAsia"/>
          <w:sz w:val="21"/>
          <w:szCs w:val="21"/>
        </w:rPr>
        <w:t>—</w:t>
      </w:r>
      <w:r w:rsidRPr="002817AA">
        <w:rPr>
          <w:rFonts w:ascii="Times New Roman" w:hAnsi="Times New Roman" w:hint="eastAsia"/>
          <w:sz w:val="21"/>
          <w:szCs w:val="21"/>
        </w:rPr>
        <w:t>40</w:t>
      </w:r>
      <w:r w:rsidRPr="002817AA">
        <w:rPr>
          <w:rFonts w:ascii="Times New Roman" w:hAnsi="Times New Roman" w:hint="eastAsia"/>
          <w:sz w:val="21"/>
          <w:szCs w:val="21"/>
        </w:rPr>
        <w:t>人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16</w:t>
      </w:r>
      <w:r w:rsidRPr="002817AA">
        <w:rPr>
          <w:rFonts w:ascii="Times New Roman" w:hAnsi="Times New Roman" w:hint="eastAsia"/>
          <w:sz w:val="21"/>
          <w:szCs w:val="21"/>
        </w:rPr>
        <w:t>．被视为克服“市场失灵”最有效机制的社会组织是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股份制公司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公共部门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政府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第三部门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17</w:t>
      </w:r>
      <w:r w:rsidRPr="002817AA">
        <w:rPr>
          <w:rFonts w:ascii="Times New Roman" w:hAnsi="Times New Roman" w:hint="eastAsia"/>
          <w:sz w:val="21"/>
          <w:szCs w:val="21"/>
        </w:rPr>
        <w:t>．第三部门组织与私人组织的最根本的区别在于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利润最大化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非营利性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lastRenderedPageBreak/>
        <w:t>C.</w:t>
      </w:r>
      <w:r w:rsidRPr="002817AA">
        <w:rPr>
          <w:rFonts w:ascii="Times New Roman" w:hAnsi="Times New Roman" w:hint="eastAsia"/>
          <w:sz w:val="21"/>
          <w:szCs w:val="21"/>
        </w:rPr>
        <w:t>提供公共物品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有组织性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18</w:t>
      </w:r>
      <w:r w:rsidRPr="002817AA">
        <w:rPr>
          <w:rFonts w:ascii="Times New Roman" w:hAnsi="Times New Roman" w:hint="eastAsia"/>
          <w:sz w:val="21"/>
          <w:szCs w:val="21"/>
        </w:rPr>
        <w:t>．教育制度的潜功能表现之一是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社会化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缩小收入差距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文凭功能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社会选择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19</w:t>
      </w:r>
      <w:r w:rsidRPr="002817AA">
        <w:rPr>
          <w:rFonts w:ascii="Times New Roman" w:hAnsi="Times New Roman" w:hint="eastAsia"/>
          <w:sz w:val="21"/>
          <w:szCs w:val="21"/>
        </w:rPr>
        <w:t>．城市化的基本动力是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工业化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经济发展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农业发展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服务业发展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20</w:t>
      </w:r>
      <w:r w:rsidRPr="002817AA">
        <w:rPr>
          <w:rFonts w:ascii="Times New Roman" w:hAnsi="Times New Roman" w:hint="eastAsia"/>
          <w:sz w:val="21"/>
          <w:szCs w:val="21"/>
        </w:rPr>
        <w:t>．属于人群类别的是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消费者协会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看热闹的人群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工会组织的旅游团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训练的军队士兵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21</w:t>
      </w:r>
      <w:r w:rsidRPr="002817AA">
        <w:rPr>
          <w:rFonts w:ascii="Times New Roman" w:hAnsi="Times New Roman" w:hint="eastAsia"/>
          <w:sz w:val="21"/>
          <w:szCs w:val="21"/>
        </w:rPr>
        <w:t>．社区的首要功能是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社会化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社会保障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社会控制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经济生活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22</w:t>
      </w:r>
      <w:r w:rsidRPr="002817AA">
        <w:rPr>
          <w:rFonts w:ascii="Times New Roman" w:hAnsi="Times New Roman" w:hint="eastAsia"/>
          <w:sz w:val="21"/>
          <w:szCs w:val="21"/>
        </w:rPr>
        <w:t>．认为社会分层是社会不平等的体现，是社会运行过程的需要，这是社会分层理论流派中的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进化论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冲突论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功能论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交换论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23</w:t>
      </w:r>
      <w:r w:rsidRPr="002817AA">
        <w:rPr>
          <w:rFonts w:ascii="Times New Roman" w:hAnsi="Times New Roman" w:hint="eastAsia"/>
          <w:sz w:val="21"/>
          <w:szCs w:val="21"/>
        </w:rPr>
        <w:t>．“组织平衡理论”认为，组织的存在和成功取决于两个因素之间的平衡关系，即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组织目标与成员需要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组织与环境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组织成员的贡献与满足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组织制度与社会文化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24</w:t>
      </w:r>
      <w:r w:rsidRPr="002817AA">
        <w:rPr>
          <w:rFonts w:ascii="Times New Roman" w:hAnsi="Times New Roman" w:hint="eastAsia"/>
          <w:sz w:val="21"/>
          <w:szCs w:val="21"/>
        </w:rPr>
        <w:t>．社会制度起源于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民俗民德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立法的制度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人类的需要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统治者的需要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25</w:t>
      </w:r>
      <w:r w:rsidRPr="002817AA">
        <w:rPr>
          <w:rFonts w:ascii="Times New Roman" w:hAnsi="Times New Roman" w:hint="eastAsia"/>
          <w:sz w:val="21"/>
          <w:szCs w:val="21"/>
        </w:rPr>
        <w:t>．拒绝社会提供的目标，但仍然以符合社会规范的手段行事，这种偏差行为是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形式主义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退缩主义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创新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反叛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26</w:t>
      </w:r>
      <w:r w:rsidRPr="002817AA">
        <w:rPr>
          <w:rFonts w:ascii="Times New Roman" w:hAnsi="Times New Roman" w:hint="eastAsia"/>
          <w:sz w:val="21"/>
          <w:szCs w:val="21"/>
        </w:rPr>
        <w:t>．城市有别于乡村的根本特征是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工业化水平高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精神生活丰富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人口集中度高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全面的有机组合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lastRenderedPageBreak/>
        <w:t>27</w:t>
      </w:r>
      <w:r w:rsidRPr="002817AA">
        <w:rPr>
          <w:rFonts w:ascii="Times New Roman" w:hAnsi="Times New Roman" w:hint="eastAsia"/>
          <w:sz w:val="21"/>
          <w:szCs w:val="21"/>
        </w:rPr>
        <w:t>．李某原是某机械厂厂长，后调到同级的公司当经理，李某完成的社会流动是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自由流动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垂直流动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水平流动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代际流动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28</w:t>
      </w:r>
      <w:r w:rsidRPr="002817AA">
        <w:rPr>
          <w:rFonts w:ascii="Times New Roman" w:hAnsi="Times New Roman" w:hint="eastAsia"/>
          <w:sz w:val="21"/>
          <w:szCs w:val="21"/>
        </w:rPr>
        <w:t>．“水不是文化，自来水才是文化”，指的是文化的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创造性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习得性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共享性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累积性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29</w:t>
      </w:r>
      <w:r w:rsidRPr="002817AA">
        <w:rPr>
          <w:rFonts w:ascii="Times New Roman" w:hAnsi="Times New Roman" w:hint="eastAsia"/>
          <w:sz w:val="21"/>
          <w:szCs w:val="21"/>
        </w:rPr>
        <w:t>．亚国家组织或秘密团体对非战斗目标发起的有预谋、有政治目的的，通常故意影响视听的暴力行为，称之为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暴乱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暴动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骚乱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恐怖主义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30</w:t>
      </w:r>
      <w:r w:rsidRPr="002817AA">
        <w:rPr>
          <w:rFonts w:ascii="Times New Roman" w:hAnsi="Times New Roman" w:hint="eastAsia"/>
          <w:sz w:val="21"/>
          <w:szCs w:val="21"/>
        </w:rPr>
        <w:t>．组织与初级群体最显著的区别是</w:t>
      </w:r>
      <w:r w:rsidRPr="002817AA">
        <w:rPr>
          <w:rFonts w:ascii="Times New Roman" w:hAnsi="Times New Roman" w:hint="eastAsia"/>
          <w:sz w:val="21"/>
          <w:szCs w:val="21"/>
        </w:rPr>
        <w:t>(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正式而比较明确的规定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对其成员有明确的角色规定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有一定的权威体系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组织规模比较大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二、多项选择题</w:t>
      </w:r>
      <w:r w:rsidRPr="002817AA">
        <w:rPr>
          <w:rFonts w:ascii="Times New Roman" w:eastAsia="黑体" w:hAnsi="Times New Roman" w:hint="eastAsia"/>
          <w:sz w:val="21"/>
          <w:szCs w:val="21"/>
        </w:rPr>
        <w:t>(</w:t>
      </w:r>
      <w:r w:rsidRPr="002817AA">
        <w:rPr>
          <w:rFonts w:ascii="Times New Roman" w:eastAsia="黑体" w:hAnsi="Times New Roman" w:hint="eastAsia"/>
          <w:sz w:val="21"/>
          <w:szCs w:val="21"/>
        </w:rPr>
        <w:t>本大题共</w:t>
      </w:r>
      <w:r w:rsidRPr="002817AA">
        <w:rPr>
          <w:rFonts w:ascii="Times New Roman" w:eastAsia="黑体" w:hAnsi="Times New Roman" w:hint="eastAsia"/>
          <w:sz w:val="21"/>
          <w:szCs w:val="21"/>
        </w:rPr>
        <w:t>5</w:t>
      </w:r>
      <w:r w:rsidRPr="002817AA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2817AA">
        <w:rPr>
          <w:rFonts w:ascii="Times New Roman" w:eastAsia="黑体" w:hAnsi="Times New Roman" w:hint="eastAsia"/>
          <w:sz w:val="21"/>
          <w:szCs w:val="21"/>
        </w:rPr>
        <w:t>2</w:t>
      </w:r>
      <w:r w:rsidRPr="002817AA">
        <w:rPr>
          <w:rFonts w:ascii="Times New Roman" w:eastAsia="黑体" w:hAnsi="Times New Roman" w:hint="eastAsia"/>
          <w:sz w:val="21"/>
          <w:szCs w:val="21"/>
        </w:rPr>
        <w:t>分，共</w:t>
      </w:r>
      <w:r w:rsidRPr="002817AA">
        <w:rPr>
          <w:rFonts w:ascii="Times New Roman" w:eastAsia="黑体" w:hAnsi="Times New Roman" w:hint="eastAsia"/>
          <w:sz w:val="21"/>
          <w:szCs w:val="21"/>
        </w:rPr>
        <w:t>10</w:t>
      </w:r>
      <w:r w:rsidRPr="002817AA">
        <w:rPr>
          <w:rFonts w:ascii="Times New Roman" w:eastAsia="黑体" w:hAnsi="Times New Roman" w:hint="eastAsia"/>
          <w:sz w:val="21"/>
          <w:szCs w:val="21"/>
        </w:rPr>
        <w:t>分</w:t>
      </w:r>
      <w:r w:rsidRPr="002817AA">
        <w:rPr>
          <w:rFonts w:ascii="Times New Roman" w:eastAsia="黑体" w:hAnsi="Times New Roman" w:hint="eastAsia"/>
          <w:sz w:val="21"/>
          <w:szCs w:val="21"/>
        </w:rPr>
        <w:t>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在每小题列出的五个备选项中至少有两个是符合题目要求的，请将其代码填写在题后的括号内。错选、多选、少选或未选均无分。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31</w:t>
      </w:r>
      <w:r w:rsidRPr="002817AA">
        <w:rPr>
          <w:rFonts w:ascii="Times New Roman" w:hAnsi="Times New Roman" w:hint="eastAsia"/>
          <w:sz w:val="21"/>
          <w:szCs w:val="21"/>
        </w:rPr>
        <w:t>．刑法这一社会控制方式属于</w:t>
      </w:r>
      <w:r w:rsidRPr="002817AA">
        <w:rPr>
          <w:rFonts w:ascii="Times New Roman" w:hAnsi="Times New Roman" w:hint="eastAsia"/>
          <w:sz w:val="21"/>
          <w:szCs w:val="21"/>
        </w:rPr>
        <w:t>(   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宏观控制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制度化控制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外在控制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消极性控制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E.</w:t>
      </w:r>
      <w:r w:rsidRPr="002817AA">
        <w:rPr>
          <w:rFonts w:ascii="Times New Roman" w:hAnsi="Times New Roman" w:hint="eastAsia"/>
          <w:sz w:val="21"/>
          <w:szCs w:val="21"/>
        </w:rPr>
        <w:t>法律控制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32</w:t>
      </w:r>
      <w:r w:rsidRPr="002817AA">
        <w:rPr>
          <w:rFonts w:ascii="Times New Roman" w:hAnsi="Times New Roman" w:hint="eastAsia"/>
          <w:sz w:val="21"/>
          <w:szCs w:val="21"/>
        </w:rPr>
        <w:t>．社会学创立的历史条件有</w:t>
      </w:r>
      <w:r w:rsidRPr="002817AA">
        <w:rPr>
          <w:rFonts w:ascii="Times New Roman" w:hAnsi="Times New Roman" w:hint="eastAsia"/>
          <w:sz w:val="21"/>
          <w:szCs w:val="21"/>
        </w:rPr>
        <w:t>(   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社会变革的需要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自然科学发展的推动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社会经验研究的积累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阶级斗争的需要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E.</w:t>
      </w:r>
      <w:r w:rsidRPr="002817AA">
        <w:rPr>
          <w:rFonts w:ascii="Times New Roman" w:hAnsi="Times New Roman" w:hint="eastAsia"/>
          <w:sz w:val="21"/>
          <w:szCs w:val="21"/>
        </w:rPr>
        <w:t>解决社会问题的需要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33</w:t>
      </w:r>
      <w:r w:rsidRPr="002817AA">
        <w:rPr>
          <w:rFonts w:ascii="Times New Roman" w:hAnsi="Times New Roman" w:hint="eastAsia"/>
          <w:sz w:val="21"/>
          <w:szCs w:val="21"/>
        </w:rPr>
        <w:t>．影响社会变迁的因素有</w:t>
      </w:r>
      <w:r w:rsidRPr="002817AA">
        <w:rPr>
          <w:rFonts w:ascii="Times New Roman" w:hAnsi="Times New Roman" w:hint="eastAsia"/>
          <w:sz w:val="21"/>
          <w:szCs w:val="21"/>
        </w:rPr>
        <w:t>(   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社会物质需要和利益冲突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文化的发展与传播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意识形态的改变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自然灾害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E.</w:t>
      </w:r>
      <w:r w:rsidRPr="002817AA">
        <w:rPr>
          <w:rFonts w:ascii="Times New Roman" w:hAnsi="Times New Roman" w:hint="eastAsia"/>
          <w:sz w:val="21"/>
          <w:szCs w:val="21"/>
        </w:rPr>
        <w:t>环境破坏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34</w:t>
      </w:r>
      <w:r w:rsidRPr="002817AA">
        <w:rPr>
          <w:rFonts w:ascii="Times New Roman" w:hAnsi="Times New Roman" w:hint="eastAsia"/>
          <w:sz w:val="21"/>
          <w:szCs w:val="21"/>
        </w:rPr>
        <w:t>．社会现代化包括</w:t>
      </w:r>
      <w:r w:rsidRPr="002817AA">
        <w:rPr>
          <w:rFonts w:ascii="Times New Roman" w:hAnsi="Times New Roman" w:hint="eastAsia"/>
          <w:sz w:val="21"/>
          <w:szCs w:val="21"/>
        </w:rPr>
        <w:t>(   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工业化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城市化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lastRenderedPageBreak/>
        <w:t>C.</w:t>
      </w:r>
      <w:r w:rsidRPr="002817AA">
        <w:rPr>
          <w:rFonts w:ascii="Times New Roman" w:hAnsi="Times New Roman" w:hint="eastAsia"/>
          <w:sz w:val="21"/>
          <w:szCs w:val="21"/>
        </w:rPr>
        <w:t>民主化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社会结构分化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E.</w:t>
      </w:r>
      <w:r w:rsidRPr="002817AA">
        <w:rPr>
          <w:rFonts w:ascii="Times New Roman" w:hAnsi="Times New Roman" w:hint="eastAsia"/>
          <w:sz w:val="21"/>
          <w:szCs w:val="21"/>
        </w:rPr>
        <w:t>生活方式的世俗化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35</w:t>
      </w:r>
      <w:r w:rsidRPr="002817AA">
        <w:rPr>
          <w:rFonts w:ascii="Times New Roman" w:hAnsi="Times New Roman" w:hint="eastAsia"/>
          <w:sz w:val="21"/>
          <w:szCs w:val="21"/>
        </w:rPr>
        <w:t>．从身分到契约的转变，其实质是</w:t>
      </w:r>
      <w:r w:rsidRPr="002817AA">
        <w:rPr>
          <w:rFonts w:ascii="Times New Roman" w:hAnsi="Times New Roman" w:hint="eastAsia"/>
          <w:sz w:val="21"/>
          <w:szCs w:val="21"/>
        </w:rPr>
        <w:t>(         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A.</w:t>
      </w:r>
      <w:r w:rsidRPr="002817AA">
        <w:rPr>
          <w:rFonts w:ascii="Times New Roman" w:hAnsi="Times New Roman" w:hint="eastAsia"/>
          <w:sz w:val="21"/>
          <w:szCs w:val="21"/>
        </w:rPr>
        <w:t>人的解放</w:t>
      </w:r>
      <w:r w:rsidRPr="002817AA">
        <w:rPr>
          <w:rFonts w:ascii="Times New Roman" w:hAnsi="Times New Roman" w:hint="eastAsia"/>
          <w:sz w:val="21"/>
          <w:szCs w:val="21"/>
        </w:rPr>
        <w:tab/>
        <w:t>B.</w:t>
      </w:r>
      <w:r w:rsidRPr="002817AA">
        <w:rPr>
          <w:rFonts w:ascii="Times New Roman" w:hAnsi="Times New Roman" w:hint="eastAsia"/>
          <w:sz w:val="21"/>
          <w:szCs w:val="21"/>
        </w:rPr>
        <w:t>法治取代人治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C.</w:t>
      </w:r>
      <w:r w:rsidRPr="002817AA">
        <w:rPr>
          <w:rFonts w:ascii="Times New Roman" w:hAnsi="Times New Roman" w:hint="eastAsia"/>
          <w:sz w:val="21"/>
          <w:szCs w:val="21"/>
        </w:rPr>
        <w:t>自由流动取代身分限制</w:t>
      </w:r>
      <w:r w:rsidRPr="002817AA">
        <w:rPr>
          <w:rFonts w:ascii="Times New Roman" w:hAnsi="Times New Roman" w:hint="eastAsia"/>
          <w:sz w:val="21"/>
          <w:szCs w:val="21"/>
        </w:rPr>
        <w:tab/>
        <w:t>D.</w:t>
      </w:r>
      <w:r w:rsidRPr="002817AA">
        <w:rPr>
          <w:rFonts w:ascii="Times New Roman" w:hAnsi="Times New Roman" w:hint="eastAsia"/>
          <w:sz w:val="21"/>
          <w:szCs w:val="21"/>
        </w:rPr>
        <w:t>用先赋资格取代自致资格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E.</w:t>
      </w:r>
      <w:r w:rsidRPr="002817AA">
        <w:rPr>
          <w:rFonts w:ascii="Times New Roman" w:hAnsi="Times New Roman" w:hint="eastAsia"/>
          <w:sz w:val="21"/>
          <w:szCs w:val="21"/>
        </w:rPr>
        <w:t>文明程度提高的一个标志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三、名词解释题</w:t>
      </w:r>
      <w:r w:rsidRPr="002817AA">
        <w:rPr>
          <w:rFonts w:ascii="Times New Roman" w:eastAsia="黑体" w:hAnsi="Times New Roman" w:hint="eastAsia"/>
          <w:sz w:val="21"/>
          <w:szCs w:val="21"/>
        </w:rPr>
        <w:t>(</w:t>
      </w:r>
      <w:r w:rsidRPr="002817AA">
        <w:rPr>
          <w:rFonts w:ascii="Times New Roman" w:eastAsia="黑体" w:hAnsi="Times New Roman" w:hint="eastAsia"/>
          <w:sz w:val="21"/>
          <w:szCs w:val="21"/>
        </w:rPr>
        <w:t>本大题共</w:t>
      </w:r>
      <w:r w:rsidRPr="002817AA">
        <w:rPr>
          <w:rFonts w:ascii="Times New Roman" w:eastAsia="黑体" w:hAnsi="Times New Roman" w:hint="eastAsia"/>
          <w:sz w:val="21"/>
          <w:szCs w:val="21"/>
        </w:rPr>
        <w:t>5</w:t>
      </w:r>
      <w:r w:rsidRPr="002817AA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2817AA">
        <w:rPr>
          <w:rFonts w:ascii="Times New Roman" w:eastAsia="黑体" w:hAnsi="Times New Roman" w:hint="eastAsia"/>
          <w:sz w:val="21"/>
          <w:szCs w:val="21"/>
        </w:rPr>
        <w:t>3</w:t>
      </w:r>
      <w:r w:rsidRPr="002817AA">
        <w:rPr>
          <w:rFonts w:ascii="Times New Roman" w:eastAsia="黑体" w:hAnsi="Times New Roman" w:hint="eastAsia"/>
          <w:sz w:val="21"/>
          <w:szCs w:val="21"/>
        </w:rPr>
        <w:t>分，共</w:t>
      </w:r>
      <w:r w:rsidRPr="002817AA">
        <w:rPr>
          <w:rFonts w:ascii="Times New Roman" w:eastAsia="黑体" w:hAnsi="Times New Roman" w:hint="eastAsia"/>
          <w:sz w:val="21"/>
          <w:szCs w:val="21"/>
        </w:rPr>
        <w:t>15</w:t>
      </w:r>
      <w:r w:rsidRPr="002817AA">
        <w:rPr>
          <w:rFonts w:ascii="Times New Roman" w:eastAsia="黑体" w:hAnsi="Times New Roman" w:hint="eastAsia"/>
          <w:sz w:val="21"/>
          <w:szCs w:val="21"/>
        </w:rPr>
        <w:t>分</w:t>
      </w:r>
      <w:r w:rsidRPr="002817AA">
        <w:rPr>
          <w:rFonts w:ascii="Times New Roman" w:eastAsia="黑体" w:hAnsi="Times New Roman" w:hint="eastAsia"/>
          <w:sz w:val="21"/>
          <w:szCs w:val="21"/>
        </w:rPr>
        <w:t>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36</w:t>
      </w:r>
      <w:r w:rsidRPr="002817AA">
        <w:rPr>
          <w:rFonts w:ascii="Times New Roman" w:hAnsi="Times New Roman" w:hint="eastAsia"/>
          <w:sz w:val="21"/>
          <w:szCs w:val="21"/>
        </w:rPr>
        <w:t>．社会风险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37</w:t>
      </w:r>
      <w:r w:rsidRPr="002817AA">
        <w:rPr>
          <w:rFonts w:ascii="Times New Roman" w:hAnsi="Times New Roman" w:hint="eastAsia"/>
          <w:sz w:val="21"/>
          <w:szCs w:val="21"/>
        </w:rPr>
        <w:t>．社区发展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38</w:t>
      </w:r>
      <w:r w:rsidRPr="002817AA">
        <w:rPr>
          <w:rFonts w:ascii="Times New Roman" w:hAnsi="Times New Roman" w:hint="eastAsia"/>
          <w:sz w:val="21"/>
          <w:szCs w:val="21"/>
        </w:rPr>
        <w:t>．社会结构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39</w:t>
      </w:r>
      <w:r w:rsidRPr="002817AA">
        <w:rPr>
          <w:rFonts w:ascii="Times New Roman" w:hAnsi="Times New Roman" w:hint="eastAsia"/>
          <w:sz w:val="21"/>
          <w:szCs w:val="21"/>
        </w:rPr>
        <w:t>．社会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40</w:t>
      </w:r>
      <w:r w:rsidRPr="002817AA">
        <w:rPr>
          <w:rFonts w:ascii="Times New Roman" w:hAnsi="Times New Roman" w:hint="eastAsia"/>
          <w:sz w:val="21"/>
          <w:szCs w:val="21"/>
        </w:rPr>
        <w:t>．江村经济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四、简答题</w:t>
      </w:r>
      <w:r w:rsidRPr="002817AA">
        <w:rPr>
          <w:rFonts w:ascii="Times New Roman" w:eastAsia="黑体" w:hAnsi="Times New Roman" w:hint="eastAsia"/>
          <w:sz w:val="21"/>
          <w:szCs w:val="21"/>
        </w:rPr>
        <w:t>(</w:t>
      </w:r>
      <w:r w:rsidRPr="002817AA">
        <w:rPr>
          <w:rFonts w:ascii="Times New Roman" w:eastAsia="黑体" w:hAnsi="Times New Roman" w:hint="eastAsia"/>
          <w:sz w:val="21"/>
          <w:szCs w:val="21"/>
        </w:rPr>
        <w:t>本大题共</w:t>
      </w:r>
      <w:r w:rsidRPr="002817AA">
        <w:rPr>
          <w:rFonts w:ascii="Times New Roman" w:eastAsia="黑体" w:hAnsi="Times New Roman" w:hint="eastAsia"/>
          <w:sz w:val="21"/>
          <w:szCs w:val="21"/>
        </w:rPr>
        <w:t>5</w:t>
      </w:r>
      <w:r w:rsidRPr="002817AA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2817AA">
        <w:rPr>
          <w:rFonts w:ascii="Times New Roman" w:eastAsia="黑体" w:hAnsi="Times New Roman" w:hint="eastAsia"/>
          <w:sz w:val="21"/>
          <w:szCs w:val="21"/>
        </w:rPr>
        <w:t>5</w:t>
      </w:r>
      <w:r w:rsidRPr="002817AA">
        <w:rPr>
          <w:rFonts w:ascii="Times New Roman" w:eastAsia="黑体" w:hAnsi="Times New Roman" w:hint="eastAsia"/>
          <w:sz w:val="21"/>
          <w:szCs w:val="21"/>
        </w:rPr>
        <w:t>分，共</w:t>
      </w:r>
      <w:r w:rsidRPr="002817AA">
        <w:rPr>
          <w:rFonts w:ascii="Times New Roman" w:eastAsia="黑体" w:hAnsi="Times New Roman" w:hint="eastAsia"/>
          <w:sz w:val="21"/>
          <w:szCs w:val="21"/>
        </w:rPr>
        <w:t>25</w:t>
      </w:r>
      <w:r w:rsidRPr="002817AA">
        <w:rPr>
          <w:rFonts w:ascii="Times New Roman" w:eastAsia="黑体" w:hAnsi="Times New Roman" w:hint="eastAsia"/>
          <w:sz w:val="21"/>
          <w:szCs w:val="21"/>
        </w:rPr>
        <w:t>分</w:t>
      </w:r>
      <w:r w:rsidRPr="002817AA">
        <w:rPr>
          <w:rFonts w:ascii="Times New Roman" w:eastAsia="黑体" w:hAnsi="Times New Roman" w:hint="eastAsia"/>
          <w:sz w:val="21"/>
          <w:szCs w:val="21"/>
        </w:rPr>
        <w:t>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41</w:t>
      </w:r>
      <w:r w:rsidRPr="002817AA">
        <w:rPr>
          <w:rFonts w:ascii="Times New Roman" w:hAnsi="Times New Roman" w:hint="eastAsia"/>
          <w:sz w:val="21"/>
          <w:szCs w:val="21"/>
        </w:rPr>
        <w:t>．简述家庭结构的类型。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42</w:t>
      </w:r>
      <w:r w:rsidRPr="002817AA">
        <w:rPr>
          <w:rFonts w:ascii="Times New Roman" w:hAnsi="Times New Roman" w:hint="eastAsia"/>
          <w:sz w:val="21"/>
          <w:szCs w:val="21"/>
        </w:rPr>
        <w:t>．简述现代化的特征。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43</w:t>
      </w:r>
      <w:r w:rsidRPr="002817AA">
        <w:rPr>
          <w:rFonts w:ascii="Times New Roman" w:hAnsi="Times New Roman" w:hint="eastAsia"/>
          <w:sz w:val="21"/>
          <w:szCs w:val="21"/>
        </w:rPr>
        <w:t>．简述偏差行为的负功能。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44</w:t>
      </w:r>
      <w:r w:rsidRPr="002817AA">
        <w:rPr>
          <w:rFonts w:ascii="Times New Roman" w:hAnsi="Times New Roman" w:hint="eastAsia"/>
          <w:sz w:val="21"/>
          <w:szCs w:val="21"/>
        </w:rPr>
        <w:t>．简述社区的构成要素。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45</w:t>
      </w:r>
      <w:r w:rsidRPr="002817AA">
        <w:rPr>
          <w:rFonts w:ascii="Times New Roman" w:hAnsi="Times New Roman" w:hint="eastAsia"/>
          <w:sz w:val="21"/>
          <w:szCs w:val="21"/>
        </w:rPr>
        <w:t>．简述阶级、阶层和社会分层的含义。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 w:hint="eastAsia"/>
          <w:sz w:val="21"/>
          <w:szCs w:val="21"/>
        </w:rPr>
      </w:pPr>
      <w:r w:rsidRPr="002817AA">
        <w:rPr>
          <w:rFonts w:ascii="Times New Roman" w:eastAsia="黑体" w:hAnsi="Times New Roman" w:hint="eastAsia"/>
          <w:sz w:val="21"/>
          <w:szCs w:val="21"/>
        </w:rPr>
        <w:t>五、论述题</w:t>
      </w:r>
      <w:r w:rsidRPr="002817AA">
        <w:rPr>
          <w:rFonts w:ascii="Times New Roman" w:eastAsia="黑体" w:hAnsi="Times New Roman" w:hint="eastAsia"/>
          <w:sz w:val="21"/>
          <w:szCs w:val="21"/>
        </w:rPr>
        <w:t>(</w:t>
      </w:r>
      <w:r w:rsidRPr="002817AA">
        <w:rPr>
          <w:rFonts w:ascii="Times New Roman" w:eastAsia="黑体" w:hAnsi="Times New Roman" w:hint="eastAsia"/>
          <w:sz w:val="21"/>
          <w:szCs w:val="21"/>
        </w:rPr>
        <w:t>本大题共</w:t>
      </w:r>
      <w:r w:rsidRPr="002817AA">
        <w:rPr>
          <w:rFonts w:ascii="Times New Roman" w:eastAsia="黑体" w:hAnsi="Times New Roman" w:hint="eastAsia"/>
          <w:sz w:val="21"/>
          <w:szCs w:val="21"/>
        </w:rPr>
        <w:t>2</w:t>
      </w:r>
      <w:r w:rsidRPr="002817AA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2817AA">
        <w:rPr>
          <w:rFonts w:ascii="Times New Roman" w:eastAsia="黑体" w:hAnsi="Times New Roman" w:hint="eastAsia"/>
          <w:sz w:val="21"/>
          <w:szCs w:val="21"/>
        </w:rPr>
        <w:t>10</w:t>
      </w:r>
      <w:r w:rsidRPr="002817AA">
        <w:rPr>
          <w:rFonts w:ascii="Times New Roman" w:eastAsia="黑体" w:hAnsi="Times New Roman" w:hint="eastAsia"/>
          <w:sz w:val="21"/>
          <w:szCs w:val="21"/>
        </w:rPr>
        <w:t>分，共</w:t>
      </w:r>
      <w:r w:rsidRPr="002817AA">
        <w:rPr>
          <w:rFonts w:ascii="Times New Roman" w:eastAsia="黑体" w:hAnsi="Times New Roman" w:hint="eastAsia"/>
          <w:sz w:val="21"/>
          <w:szCs w:val="21"/>
        </w:rPr>
        <w:t>20</w:t>
      </w:r>
      <w:r w:rsidRPr="002817AA">
        <w:rPr>
          <w:rFonts w:ascii="Times New Roman" w:eastAsia="黑体" w:hAnsi="Times New Roman" w:hint="eastAsia"/>
          <w:sz w:val="21"/>
          <w:szCs w:val="21"/>
        </w:rPr>
        <w:t>分</w:t>
      </w:r>
      <w:r w:rsidRPr="002817AA">
        <w:rPr>
          <w:rFonts w:ascii="Times New Roman" w:eastAsia="黑体" w:hAnsi="Times New Roman" w:hint="eastAsia"/>
          <w:sz w:val="21"/>
          <w:szCs w:val="21"/>
        </w:rPr>
        <w:t>)</w:t>
      </w:r>
    </w:p>
    <w:p w:rsidR="002817AA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 w:hint="eastAsia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46</w:t>
      </w:r>
      <w:r w:rsidRPr="002817AA">
        <w:rPr>
          <w:rFonts w:ascii="Times New Roman" w:hAnsi="Times New Roman" w:hint="eastAsia"/>
          <w:sz w:val="21"/>
          <w:szCs w:val="21"/>
        </w:rPr>
        <w:t>．阐述社会学的功能。</w:t>
      </w:r>
    </w:p>
    <w:p w:rsidR="00DF631B" w:rsidRPr="002817AA" w:rsidRDefault="002817AA" w:rsidP="002817AA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2817AA">
        <w:rPr>
          <w:rFonts w:ascii="Times New Roman" w:hAnsi="Times New Roman" w:hint="eastAsia"/>
          <w:sz w:val="21"/>
          <w:szCs w:val="21"/>
        </w:rPr>
        <w:t>47</w:t>
      </w:r>
      <w:r w:rsidRPr="002817AA">
        <w:rPr>
          <w:rFonts w:ascii="Times New Roman" w:hAnsi="Times New Roman" w:hint="eastAsia"/>
          <w:sz w:val="21"/>
          <w:szCs w:val="21"/>
        </w:rPr>
        <w:t>．联系实际阐述社会网络的涵义、特征及其在日常生活中的作用。</w:t>
      </w:r>
    </w:p>
    <w:p w:rsidR="004A2125" w:rsidRPr="002817AA" w:rsidRDefault="004A2125" w:rsidP="004A2125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</w:p>
    <w:sectPr w:rsidR="004A2125" w:rsidRPr="002817AA" w:rsidSect="00776AFF">
      <w:footerReference w:type="default" r:id="rId8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30B" w:rsidRDefault="001E430B" w:rsidP="00DF631B">
      <w:pPr>
        <w:spacing w:line="240" w:lineRule="auto"/>
      </w:pPr>
      <w:r>
        <w:separator/>
      </w:r>
    </w:p>
  </w:endnote>
  <w:endnote w:type="continuationSeparator" w:id="1">
    <w:p w:rsidR="001E430B" w:rsidRDefault="001E430B" w:rsidP="00DF6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115" w:rsidRPr="002817AA" w:rsidRDefault="002817AA" w:rsidP="001A5115">
    <w:pPr>
      <w:pStyle w:val="a4"/>
      <w:jc w:val="center"/>
      <w:rPr>
        <w:rFonts w:ascii="Times New Roman" w:hAnsi="Times New Roman"/>
        <w:sz w:val="21"/>
        <w:szCs w:val="21"/>
      </w:rPr>
    </w:pPr>
    <w:r w:rsidRPr="002817AA">
      <w:rPr>
        <w:rFonts w:ascii="Times New Roman" w:hAnsi="Times New Roman" w:hint="eastAsia"/>
        <w:sz w:val="21"/>
        <w:szCs w:val="21"/>
      </w:rPr>
      <w:t>浙</w:t>
    </w:r>
    <w:r w:rsidRPr="002817AA">
      <w:rPr>
        <w:rFonts w:ascii="Times New Roman" w:hAnsi="Times New Roman" w:hint="eastAsia"/>
        <w:sz w:val="21"/>
        <w:szCs w:val="21"/>
      </w:rPr>
      <w:t xml:space="preserve">00034# </w:t>
    </w:r>
    <w:r w:rsidRPr="002817AA">
      <w:rPr>
        <w:rFonts w:ascii="Times New Roman" w:hAnsi="Times New Roman" w:hint="eastAsia"/>
        <w:sz w:val="21"/>
        <w:szCs w:val="21"/>
      </w:rPr>
      <w:t>社会学概论试卷</w:t>
    </w:r>
    <w:r w:rsidRPr="002817AA">
      <w:rPr>
        <w:rFonts w:ascii="Times New Roman" w:hAnsi="Times New Roman" w:hint="eastAsia"/>
        <w:sz w:val="21"/>
        <w:szCs w:val="21"/>
      </w:rPr>
      <w:t xml:space="preserve"> </w:t>
    </w:r>
    <w:sdt>
      <w:sdtPr>
        <w:rPr>
          <w:rFonts w:ascii="Times New Roman" w:hAnsi="Times New Roman"/>
          <w:sz w:val="21"/>
          <w:szCs w:val="21"/>
        </w:rPr>
        <w:id w:val="9387891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sz w:val="21"/>
              <w:szCs w:val="21"/>
            </w:rPr>
            <w:id w:val="98381352"/>
            <w:docPartObj>
              <w:docPartGallery w:val="Page Numbers (Top of Page)"/>
              <w:docPartUnique/>
            </w:docPartObj>
          </w:sdtPr>
          <w:sdtContent>
            <w:r w:rsidR="001A5115" w:rsidRPr="002817AA">
              <w:rPr>
                <w:rFonts w:ascii="Times New Roman" w:hAnsi="Times New Roman" w:hint="eastAsia"/>
                <w:sz w:val="21"/>
                <w:szCs w:val="21"/>
                <w:lang w:val="zh-CN"/>
              </w:rPr>
              <w:t>第</w:t>
            </w:r>
            <w:r w:rsidR="00CE56BE" w:rsidRPr="002817AA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1A5115" w:rsidRPr="002817AA">
              <w:rPr>
                <w:rFonts w:ascii="Times New Roman" w:hAnsi="Times New Roman"/>
                <w:sz w:val="21"/>
                <w:szCs w:val="21"/>
              </w:rPr>
              <w:instrText>PAGE</w:instrText>
            </w:r>
            <w:r w:rsidR="00CE56BE" w:rsidRPr="002817AA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F5219B">
              <w:rPr>
                <w:rFonts w:ascii="Times New Roman" w:hAnsi="Times New Roman"/>
                <w:noProof/>
                <w:sz w:val="21"/>
                <w:szCs w:val="21"/>
              </w:rPr>
              <w:t>1</w:t>
            </w:r>
            <w:r w:rsidR="00CE56BE" w:rsidRPr="002817AA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r w:rsidR="001A5115" w:rsidRPr="002817AA">
              <w:rPr>
                <w:rFonts w:ascii="Times New Roman" w:hAnsi="Times New Roman" w:hint="eastAsia"/>
                <w:sz w:val="21"/>
                <w:szCs w:val="21"/>
              </w:rPr>
              <w:t>页</w:t>
            </w:r>
            <w:r w:rsidR="001A5115" w:rsidRPr="002817AA">
              <w:rPr>
                <w:rFonts w:ascii="Times New Roman" w:hAnsi="Times New Roman"/>
                <w:sz w:val="21"/>
                <w:szCs w:val="21"/>
                <w:lang w:val="zh-CN"/>
              </w:rPr>
              <w:t xml:space="preserve"> </w:t>
            </w:r>
            <w:r w:rsidR="001A5115" w:rsidRPr="002817AA">
              <w:rPr>
                <w:rFonts w:ascii="Times New Roman" w:hAnsi="Times New Roman" w:hint="eastAsia"/>
                <w:sz w:val="21"/>
                <w:szCs w:val="21"/>
                <w:lang w:val="zh-CN"/>
              </w:rPr>
              <w:t>共</w:t>
            </w:r>
            <w:r w:rsidR="00CE56BE" w:rsidRPr="002817AA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1A5115" w:rsidRPr="002817AA">
              <w:rPr>
                <w:rFonts w:ascii="Times New Roman" w:hAnsi="Times New Roman"/>
                <w:sz w:val="21"/>
                <w:szCs w:val="21"/>
              </w:rPr>
              <w:instrText>NUMPAGES</w:instrText>
            </w:r>
            <w:r w:rsidR="00CE56BE" w:rsidRPr="002817AA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F5219B">
              <w:rPr>
                <w:rFonts w:ascii="Times New Roman" w:hAnsi="Times New Roman"/>
                <w:noProof/>
                <w:sz w:val="21"/>
                <w:szCs w:val="21"/>
              </w:rPr>
              <w:t>5</w:t>
            </w:r>
            <w:r w:rsidR="00CE56BE" w:rsidRPr="002817AA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r w:rsidR="001A5115" w:rsidRPr="002817AA">
              <w:rPr>
                <w:rFonts w:ascii="Times New Roman" w:hAnsi="Times New Roman" w:hint="eastAsia"/>
                <w:sz w:val="21"/>
                <w:szCs w:val="21"/>
              </w:rPr>
              <w:t>页</w:t>
            </w:r>
          </w:sdtContent>
        </w:sdt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30B" w:rsidRDefault="001E430B" w:rsidP="00DF631B">
      <w:pPr>
        <w:spacing w:line="240" w:lineRule="auto"/>
      </w:pPr>
      <w:r>
        <w:separator/>
      </w:r>
    </w:p>
  </w:footnote>
  <w:footnote w:type="continuationSeparator" w:id="1">
    <w:p w:rsidR="001E430B" w:rsidRDefault="001E430B" w:rsidP="00DF63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9247D"/>
    <w:multiLevelType w:val="hybridMultilevel"/>
    <w:tmpl w:val="9F5280D4"/>
    <w:lvl w:ilvl="0" w:tplc="BA7A62AA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219B"/>
    <w:rsid w:val="00000572"/>
    <w:rsid w:val="00001A69"/>
    <w:rsid w:val="00003E90"/>
    <w:rsid w:val="00061E95"/>
    <w:rsid w:val="0007798B"/>
    <w:rsid w:val="00086253"/>
    <w:rsid w:val="000959A9"/>
    <w:rsid w:val="000A2553"/>
    <w:rsid w:val="000D408F"/>
    <w:rsid w:val="000E0031"/>
    <w:rsid w:val="00107F5B"/>
    <w:rsid w:val="001167A5"/>
    <w:rsid w:val="00126F46"/>
    <w:rsid w:val="001638C7"/>
    <w:rsid w:val="001A5115"/>
    <w:rsid w:val="001B61C2"/>
    <w:rsid w:val="001D4D56"/>
    <w:rsid w:val="001D6376"/>
    <w:rsid w:val="001E430B"/>
    <w:rsid w:val="001E6E10"/>
    <w:rsid w:val="0024771B"/>
    <w:rsid w:val="002561A1"/>
    <w:rsid w:val="00271118"/>
    <w:rsid w:val="00277FA8"/>
    <w:rsid w:val="002817AA"/>
    <w:rsid w:val="00286F73"/>
    <w:rsid w:val="002917DB"/>
    <w:rsid w:val="002D75B9"/>
    <w:rsid w:val="002F226B"/>
    <w:rsid w:val="002F3425"/>
    <w:rsid w:val="00331C7E"/>
    <w:rsid w:val="00394A7B"/>
    <w:rsid w:val="00412BBE"/>
    <w:rsid w:val="00413A59"/>
    <w:rsid w:val="00415D01"/>
    <w:rsid w:val="004309D5"/>
    <w:rsid w:val="00444A84"/>
    <w:rsid w:val="00452235"/>
    <w:rsid w:val="00476988"/>
    <w:rsid w:val="004808E2"/>
    <w:rsid w:val="00484915"/>
    <w:rsid w:val="004A2125"/>
    <w:rsid w:val="004D7361"/>
    <w:rsid w:val="004F6568"/>
    <w:rsid w:val="0054106F"/>
    <w:rsid w:val="005938FC"/>
    <w:rsid w:val="00600C74"/>
    <w:rsid w:val="00623559"/>
    <w:rsid w:val="00644FC4"/>
    <w:rsid w:val="00690AC9"/>
    <w:rsid w:val="006B7526"/>
    <w:rsid w:val="006D7535"/>
    <w:rsid w:val="006F5B10"/>
    <w:rsid w:val="0070026E"/>
    <w:rsid w:val="007432B2"/>
    <w:rsid w:val="00754EB0"/>
    <w:rsid w:val="00776AFF"/>
    <w:rsid w:val="007D1C32"/>
    <w:rsid w:val="00822B17"/>
    <w:rsid w:val="008255FB"/>
    <w:rsid w:val="008561A8"/>
    <w:rsid w:val="0086128A"/>
    <w:rsid w:val="008914C8"/>
    <w:rsid w:val="00912E47"/>
    <w:rsid w:val="00944E63"/>
    <w:rsid w:val="009839CD"/>
    <w:rsid w:val="009B56A8"/>
    <w:rsid w:val="009B7034"/>
    <w:rsid w:val="009C6750"/>
    <w:rsid w:val="009D04F5"/>
    <w:rsid w:val="009D24EB"/>
    <w:rsid w:val="00A11AE6"/>
    <w:rsid w:val="00A665E4"/>
    <w:rsid w:val="00A93C3D"/>
    <w:rsid w:val="00AB6E6C"/>
    <w:rsid w:val="00AF6305"/>
    <w:rsid w:val="00B32575"/>
    <w:rsid w:val="00B75ED6"/>
    <w:rsid w:val="00BC24A9"/>
    <w:rsid w:val="00BE451C"/>
    <w:rsid w:val="00BE6788"/>
    <w:rsid w:val="00C210EF"/>
    <w:rsid w:val="00C24D0F"/>
    <w:rsid w:val="00C25CC1"/>
    <w:rsid w:val="00C428BD"/>
    <w:rsid w:val="00C476BA"/>
    <w:rsid w:val="00C771A4"/>
    <w:rsid w:val="00C84419"/>
    <w:rsid w:val="00CA18FB"/>
    <w:rsid w:val="00CE56BE"/>
    <w:rsid w:val="00CF6123"/>
    <w:rsid w:val="00D16C65"/>
    <w:rsid w:val="00D32F6B"/>
    <w:rsid w:val="00D84B88"/>
    <w:rsid w:val="00D90123"/>
    <w:rsid w:val="00DC4396"/>
    <w:rsid w:val="00DD15B3"/>
    <w:rsid w:val="00DD4B44"/>
    <w:rsid w:val="00DE172D"/>
    <w:rsid w:val="00DF631B"/>
    <w:rsid w:val="00E02946"/>
    <w:rsid w:val="00E11FE1"/>
    <w:rsid w:val="00E154E4"/>
    <w:rsid w:val="00E15E5A"/>
    <w:rsid w:val="00E1716F"/>
    <w:rsid w:val="00E42051"/>
    <w:rsid w:val="00E60061"/>
    <w:rsid w:val="00E835DD"/>
    <w:rsid w:val="00E84E03"/>
    <w:rsid w:val="00E910F6"/>
    <w:rsid w:val="00E97228"/>
    <w:rsid w:val="00EA262C"/>
    <w:rsid w:val="00EB4387"/>
    <w:rsid w:val="00EB4E65"/>
    <w:rsid w:val="00EE4AA7"/>
    <w:rsid w:val="00F17664"/>
    <w:rsid w:val="00F435A6"/>
    <w:rsid w:val="00F502A4"/>
    <w:rsid w:val="00F50B04"/>
    <w:rsid w:val="00F5219B"/>
    <w:rsid w:val="00FF5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15"/>
    <w:pPr>
      <w:widowControl w:val="0"/>
    </w:pPr>
    <w:rPr>
      <w:rFonts w:ascii="宋体" w:eastAsia="宋体"/>
      <w:color w:val="000000" w:themeColor="text1"/>
      <w:sz w:val="28"/>
    </w:rPr>
  </w:style>
  <w:style w:type="paragraph" w:styleId="1">
    <w:name w:val="heading 1"/>
    <w:aliases w:val="头1"/>
    <w:basedOn w:val="a"/>
    <w:next w:val="a"/>
    <w:link w:val="1Char"/>
    <w:uiPriority w:val="9"/>
    <w:qFormat/>
    <w:rsid w:val="00754EB0"/>
    <w:pPr>
      <w:keepNext/>
      <w:keepLines/>
      <w:outlineLvl w:val="0"/>
    </w:pPr>
    <w:rPr>
      <w:rFonts w:ascii="Times New Roman" w:hAnsi="Times New Roman"/>
      <w:bCs/>
      <w:kern w:val="44"/>
      <w:szCs w:val="44"/>
    </w:rPr>
  </w:style>
  <w:style w:type="paragraph" w:styleId="2">
    <w:name w:val="heading 2"/>
    <w:aliases w:val="头2"/>
    <w:basedOn w:val="a"/>
    <w:next w:val="a"/>
    <w:link w:val="2Char"/>
    <w:uiPriority w:val="9"/>
    <w:unhideWhenUsed/>
    <w:qFormat/>
    <w:rsid w:val="00754EB0"/>
    <w:pPr>
      <w:keepNext/>
      <w:keepLines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aliases w:val="头3"/>
    <w:basedOn w:val="a"/>
    <w:next w:val="a"/>
    <w:link w:val="3Char"/>
    <w:uiPriority w:val="9"/>
    <w:unhideWhenUsed/>
    <w:qFormat/>
    <w:rsid w:val="00754EB0"/>
    <w:pPr>
      <w:keepNext/>
      <w:keepLines/>
      <w:outlineLvl w:val="2"/>
    </w:pPr>
    <w:rPr>
      <w:rFonts w:eastAsia="黑体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6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631B"/>
    <w:rPr>
      <w:rFonts w:ascii="宋体" w:eastAsia="宋体"/>
      <w:color w:val="000000" w:themeColor="text1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631B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631B"/>
    <w:rPr>
      <w:rFonts w:ascii="宋体" w:eastAsia="宋体"/>
      <w:color w:val="000000" w:themeColor="text1"/>
      <w:sz w:val="18"/>
      <w:szCs w:val="18"/>
    </w:rPr>
  </w:style>
  <w:style w:type="paragraph" w:styleId="a5">
    <w:name w:val="No Spacing"/>
    <w:uiPriority w:val="1"/>
    <w:qFormat/>
    <w:rsid w:val="001A5115"/>
    <w:pPr>
      <w:widowControl w:val="0"/>
    </w:pPr>
    <w:rPr>
      <w:rFonts w:ascii="Times New Roman" w:eastAsia="黑体" w:hAnsi="Times New Roman"/>
      <w:color w:val="000000" w:themeColor="text1"/>
      <w:sz w:val="32"/>
    </w:rPr>
  </w:style>
  <w:style w:type="character" w:customStyle="1" w:styleId="1Char">
    <w:name w:val="标题 1 Char"/>
    <w:aliases w:val="头1 Char"/>
    <w:basedOn w:val="a0"/>
    <w:link w:val="1"/>
    <w:uiPriority w:val="9"/>
    <w:rsid w:val="00754EB0"/>
    <w:rPr>
      <w:rFonts w:ascii="Times New Roman" w:eastAsia="宋体" w:hAnsi="Times New Roman"/>
      <w:bCs/>
      <w:color w:val="000000" w:themeColor="text1"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1A511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5115"/>
    <w:rPr>
      <w:rFonts w:ascii="宋体" w:eastAsia="宋体"/>
      <w:color w:val="000000" w:themeColor="text1"/>
      <w:sz w:val="18"/>
      <w:szCs w:val="18"/>
    </w:rPr>
  </w:style>
  <w:style w:type="character" w:customStyle="1" w:styleId="2Char">
    <w:name w:val="标题 2 Char"/>
    <w:aliases w:val="头2 Char"/>
    <w:basedOn w:val="a0"/>
    <w:link w:val="2"/>
    <w:uiPriority w:val="9"/>
    <w:rsid w:val="00754EB0"/>
    <w:rPr>
      <w:rFonts w:asciiTheme="majorHAnsi" w:eastAsia="黑体" w:hAnsiTheme="majorHAnsi" w:cstheme="majorBidi"/>
      <w:bCs/>
      <w:color w:val="000000" w:themeColor="text1"/>
      <w:sz w:val="32"/>
      <w:szCs w:val="32"/>
    </w:rPr>
  </w:style>
  <w:style w:type="character" w:customStyle="1" w:styleId="3Char">
    <w:name w:val="标题 3 Char"/>
    <w:aliases w:val="头3 Char"/>
    <w:basedOn w:val="a0"/>
    <w:link w:val="3"/>
    <w:uiPriority w:val="9"/>
    <w:rsid w:val="00754EB0"/>
    <w:rPr>
      <w:rFonts w:ascii="宋体" w:eastAsia="黑体"/>
      <w:bCs/>
      <w:color w:val="000000" w:themeColor="text1"/>
      <w:sz w:val="28"/>
      <w:szCs w:val="32"/>
    </w:rPr>
  </w:style>
  <w:style w:type="paragraph" w:styleId="a7">
    <w:name w:val="List Paragraph"/>
    <w:basedOn w:val="a"/>
    <w:uiPriority w:val="34"/>
    <w:qFormat/>
    <w:rsid w:val="002817A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3461-2445-4F8A-9831-8763F4FC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414</Words>
  <Characters>2363</Characters>
  <Application>Microsoft Office Word</Application>
  <DocSecurity>0</DocSecurity>
  <Lines>19</Lines>
  <Paragraphs>5</Paragraphs>
  <ScaleCrop>false</ScaleCrop>
  <Company>Lenovo (Beijing) Limited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2011-04-05T01:45:00Z</dcterms:created>
  <dcterms:modified xsi:type="dcterms:W3CDTF">2011-04-05T01:48:00Z</dcterms:modified>
</cp:coreProperties>
</file>